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455B4E" w14:textId="77777777" w:rsidR="00F91A2C" w:rsidRDefault="00F91A2C">
      <w:pPr>
        <w:rPr>
          <w:b/>
        </w:rPr>
      </w:pPr>
    </w:p>
    <w:p w14:paraId="0CCCAA7D" w14:textId="77777777" w:rsidR="00F91A2C" w:rsidRDefault="00F91A2C" w:rsidP="00F91A2C">
      <w:pPr>
        <w:ind w:firstLine="0"/>
        <w:jc w:val="center"/>
        <w:rPr>
          <w:b/>
        </w:rPr>
      </w:pPr>
    </w:p>
    <w:p w14:paraId="22B5274C" w14:textId="77777777" w:rsidR="00F91A2C" w:rsidRDefault="00F91A2C" w:rsidP="00F91A2C">
      <w:pPr>
        <w:ind w:firstLine="0"/>
        <w:jc w:val="center"/>
        <w:rPr>
          <w:b/>
        </w:rPr>
      </w:pPr>
    </w:p>
    <w:p w14:paraId="1AB156B1" w14:textId="77777777" w:rsidR="00F91A2C" w:rsidRDefault="00F91A2C" w:rsidP="00F91A2C">
      <w:pPr>
        <w:ind w:firstLine="0"/>
        <w:jc w:val="center"/>
        <w:rPr>
          <w:b/>
        </w:rPr>
      </w:pPr>
    </w:p>
    <w:p w14:paraId="2057941A" w14:textId="77777777" w:rsidR="00F91A2C" w:rsidRDefault="00F91A2C" w:rsidP="00F91A2C">
      <w:pPr>
        <w:ind w:firstLine="0"/>
        <w:jc w:val="center"/>
        <w:rPr>
          <w:b/>
        </w:rPr>
      </w:pPr>
    </w:p>
    <w:p w14:paraId="5AD96E14" w14:textId="77777777" w:rsidR="00F91A2C" w:rsidRDefault="00F91A2C" w:rsidP="00F91A2C">
      <w:pPr>
        <w:ind w:firstLine="0"/>
        <w:jc w:val="center"/>
        <w:rPr>
          <w:b/>
        </w:rPr>
      </w:pPr>
    </w:p>
    <w:p w14:paraId="6260DDCA" w14:textId="77777777" w:rsidR="00F91A2C" w:rsidRDefault="00F91A2C" w:rsidP="00F91A2C">
      <w:pPr>
        <w:ind w:firstLine="0"/>
        <w:jc w:val="center"/>
        <w:rPr>
          <w:b/>
        </w:rPr>
      </w:pPr>
    </w:p>
    <w:p w14:paraId="39297722" w14:textId="77777777" w:rsidR="00F91A2C" w:rsidRDefault="00F91A2C" w:rsidP="00F91A2C">
      <w:pPr>
        <w:ind w:firstLine="0"/>
        <w:jc w:val="center"/>
        <w:rPr>
          <w:b/>
        </w:rPr>
      </w:pPr>
    </w:p>
    <w:p w14:paraId="06CC2AA6" w14:textId="77777777" w:rsidR="00EE5039" w:rsidRDefault="00EE5039" w:rsidP="00F91A2C">
      <w:pPr>
        <w:ind w:firstLine="0"/>
        <w:jc w:val="center"/>
        <w:rPr>
          <w:b/>
        </w:rPr>
      </w:pPr>
    </w:p>
    <w:p w14:paraId="618CC6DE" w14:textId="77777777" w:rsidR="00EE5039" w:rsidRDefault="00EE5039" w:rsidP="00EE5039">
      <w:pPr>
        <w:ind w:firstLine="0"/>
        <w:jc w:val="center"/>
        <w:rPr>
          <w:b/>
        </w:rPr>
      </w:pPr>
    </w:p>
    <w:p w14:paraId="70B62510" w14:textId="77777777" w:rsidR="00EE5039" w:rsidRDefault="00EE5039" w:rsidP="00EE5039">
      <w:pPr>
        <w:ind w:firstLine="0"/>
        <w:jc w:val="center"/>
        <w:rPr>
          <w:b/>
        </w:rPr>
      </w:pPr>
    </w:p>
    <w:p w14:paraId="16B8BEAA" w14:textId="77777777" w:rsidR="00F91A2C" w:rsidRPr="00405D93" w:rsidRDefault="00F91A2C" w:rsidP="00EE5039">
      <w:pPr>
        <w:ind w:firstLine="0"/>
        <w:jc w:val="center"/>
        <w:rPr>
          <w:b/>
        </w:rPr>
      </w:pPr>
      <w:r w:rsidRPr="00405D93">
        <w:rPr>
          <w:b/>
        </w:rPr>
        <w:t>Программное обеспечение</w:t>
      </w:r>
      <w:r w:rsidRPr="00405D93">
        <w:rPr>
          <w:b/>
        </w:rPr>
        <w:br/>
        <w:t xml:space="preserve"> «</w:t>
      </w:r>
      <w:r w:rsidR="00C409AB" w:rsidRPr="00405D93">
        <w:rPr>
          <w:b/>
        </w:rPr>
        <w:t>ГС Расчет</w:t>
      </w:r>
      <w:r w:rsidRPr="00405D93">
        <w:rPr>
          <w:b/>
        </w:rPr>
        <w:t>»</w:t>
      </w:r>
    </w:p>
    <w:p w14:paraId="4877504E" w14:textId="77777777" w:rsidR="00F91A2C" w:rsidRPr="00405D93" w:rsidRDefault="00F91A2C" w:rsidP="00EE5039">
      <w:pPr>
        <w:ind w:firstLine="0"/>
        <w:jc w:val="center"/>
        <w:rPr>
          <w:b/>
        </w:rPr>
      </w:pPr>
    </w:p>
    <w:p w14:paraId="2450A44B" w14:textId="77777777" w:rsidR="00F91A2C" w:rsidRPr="00405D93" w:rsidRDefault="00F91A2C" w:rsidP="00EE5039">
      <w:pPr>
        <w:ind w:firstLine="0"/>
      </w:pPr>
    </w:p>
    <w:p w14:paraId="44BB908F" w14:textId="77777777" w:rsidR="00CF382C" w:rsidRPr="00405D93" w:rsidRDefault="00CF382C" w:rsidP="00EE5039">
      <w:pPr>
        <w:ind w:firstLine="0"/>
      </w:pPr>
    </w:p>
    <w:p w14:paraId="6AA5AA71" w14:textId="77777777" w:rsidR="00CF382C" w:rsidRPr="00405D93" w:rsidRDefault="00CF382C" w:rsidP="00EE5039">
      <w:pPr>
        <w:ind w:firstLine="0"/>
      </w:pPr>
    </w:p>
    <w:p w14:paraId="7088B1DA" w14:textId="77777777" w:rsidR="00CF382C" w:rsidRPr="00405D93" w:rsidRDefault="00CF382C" w:rsidP="00EE5039">
      <w:pPr>
        <w:ind w:firstLine="0"/>
      </w:pPr>
    </w:p>
    <w:p w14:paraId="471BDB40" w14:textId="77777777" w:rsidR="00F91A2C" w:rsidRPr="00405D93" w:rsidRDefault="00F91A2C" w:rsidP="00EE5039">
      <w:pPr>
        <w:ind w:firstLine="0"/>
        <w:rPr>
          <w:b/>
        </w:rPr>
      </w:pPr>
    </w:p>
    <w:p w14:paraId="12B70530" w14:textId="77777777" w:rsidR="00F91A2C" w:rsidRPr="00405D93" w:rsidRDefault="00F91A2C" w:rsidP="00EE5039">
      <w:pPr>
        <w:ind w:firstLine="0"/>
        <w:jc w:val="center"/>
        <w:rPr>
          <w:b/>
        </w:rPr>
      </w:pPr>
      <w:r w:rsidRPr="00405D93">
        <w:rPr>
          <w:b/>
        </w:rPr>
        <w:t xml:space="preserve">Руководство </w:t>
      </w:r>
      <w:r w:rsidR="00047338" w:rsidRPr="00405D93">
        <w:rPr>
          <w:b/>
        </w:rPr>
        <w:t>пользователя</w:t>
      </w:r>
    </w:p>
    <w:p w14:paraId="124EBB3C" w14:textId="77777777" w:rsidR="00336CF0" w:rsidRPr="00405D93" w:rsidRDefault="00336CF0"/>
    <w:p w14:paraId="7171BA7F" w14:textId="77777777" w:rsidR="00F91A2C" w:rsidRPr="00405D93" w:rsidRDefault="00F91A2C">
      <w:pPr>
        <w:spacing w:after="200" w:line="276" w:lineRule="auto"/>
        <w:ind w:firstLine="0"/>
        <w:jc w:val="left"/>
      </w:pPr>
      <w:r w:rsidRPr="00405D93">
        <w:br w:type="page"/>
      </w:r>
    </w:p>
    <w:p w14:paraId="330C81D7" w14:textId="77777777" w:rsidR="00F91A2C" w:rsidRPr="00405D93" w:rsidRDefault="00047338" w:rsidP="00047338">
      <w:pPr>
        <w:ind w:firstLine="0"/>
        <w:jc w:val="center"/>
        <w:rPr>
          <w:b/>
        </w:rPr>
      </w:pPr>
      <w:r w:rsidRPr="00405D93">
        <w:rPr>
          <w:b/>
        </w:rPr>
        <w:lastRenderedPageBreak/>
        <w:t>Содержание</w:t>
      </w:r>
    </w:p>
    <w:p w14:paraId="01DDD792" w14:textId="77777777" w:rsidR="00DC50A6" w:rsidRPr="00405D93" w:rsidRDefault="00047338">
      <w:pPr>
        <w:pStyle w:val="11"/>
        <w:rPr>
          <w:rFonts w:asciiTheme="minorHAnsi" w:eastAsiaTheme="minorEastAsia" w:hAnsiTheme="minorHAnsi"/>
          <w:noProof/>
          <w:sz w:val="22"/>
          <w:lang w:eastAsia="ru-RU"/>
        </w:rPr>
      </w:pPr>
      <w:r w:rsidRPr="00405D93">
        <w:fldChar w:fldCharType="begin"/>
      </w:r>
      <w:r w:rsidRPr="00405D93">
        <w:instrText xml:space="preserve"> TOC \o "1-3" \h \z \u </w:instrText>
      </w:r>
      <w:r w:rsidRPr="00405D93">
        <w:fldChar w:fldCharType="separate"/>
      </w:r>
      <w:hyperlink w:anchor="_Toc173847952" w:history="1">
        <w:r w:rsidR="00DC50A6" w:rsidRPr="00405D93">
          <w:rPr>
            <w:rStyle w:val="a6"/>
            <w:noProof/>
          </w:rPr>
          <w:t>Введение</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_Toc173847952 \h </w:instrText>
        </w:r>
        <w:r w:rsidR="00DC50A6" w:rsidRPr="00405D93">
          <w:rPr>
            <w:noProof/>
            <w:webHidden/>
          </w:rPr>
        </w:r>
        <w:r w:rsidR="00DC50A6" w:rsidRPr="00405D93">
          <w:rPr>
            <w:noProof/>
            <w:webHidden/>
          </w:rPr>
          <w:fldChar w:fldCharType="separate"/>
        </w:r>
        <w:r w:rsidR="00E95A72">
          <w:rPr>
            <w:noProof/>
            <w:webHidden/>
          </w:rPr>
          <w:t>3</w:t>
        </w:r>
        <w:r w:rsidR="00DC50A6" w:rsidRPr="00405D93">
          <w:rPr>
            <w:noProof/>
            <w:webHidden/>
          </w:rPr>
          <w:fldChar w:fldCharType="end"/>
        </w:r>
      </w:hyperlink>
    </w:p>
    <w:p w14:paraId="36A3B3F0" w14:textId="77777777" w:rsidR="00DC50A6" w:rsidRPr="00405D93" w:rsidRDefault="00AF35C7">
      <w:pPr>
        <w:pStyle w:val="11"/>
        <w:rPr>
          <w:rFonts w:asciiTheme="minorHAnsi" w:eastAsiaTheme="minorEastAsia" w:hAnsiTheme="minorHAnsi"/>
          <w:noProof/>
          <w:sz w:val="22"/>
          <w:lang w:eastAsia="ru-RU"/>
        </w:rPr>
      </w:pPr>
      <w:hyperlink w:anchor="_Toc173847953" w:history="1">
        <w:r w:rsidR="00DC50A6" w:rsidRPr="00405D93">
          <w:rPr>
            <w:rStyle w:val="a6"/>
            <w:noProof/>
          </w:rPr>
          <w:t>1</w:t>
        </w:r>
        <w:r w:rsidR="00DC50A6" w:rsidRPr="00405D93">
          <w:rPr>
            <w:rFonts w:asciiTheme="minorHAnsi" w:eastAsiaTheme="minorEastAsia" w:hAnsiTheme="minorHAnsi"/>
            <w:noProof/>
            <w:sz w:val="22"/>
            <w:lang w:eastAsia="ru-RU"/>
          </w:rPr>
          <w:tab/>
        </w:r>
        <w:r w:rsidR="00DC50A6" w:rsidRPr="00405D93">
          <w:rPr>
            <w:rStyle w:val="a6"/>
            <w:noProof/>
          </w:rPr>
          <w:t>Установка и активация программного обеспечения</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_Toc173847953 \h </w:instrText>
        </w:r>
        <w:r w:rsidR="00DC50A6" w:rsidRPr="00405D93">
          <w:rPr>
            <w:noProof/>
            <w:webHidden/>
          </w:rPr>
        </w:r>
        <w:r w:rsidR="00DC50A6" w:rsidRPr="00405D93">
          <w:rPr>
            <w:noProof/>
            <w:webHidden/>
          </w:rPr>
          <w:fldChar w:fldCharType="separate"/>
        </w:r>
        <w:r w:rsidR="00E95A72">
          <w:rPr>
            <w:noProof/>
            <w:webHidden/>
          </w:rPr>
          <w:t>4</w:t>
        </w:r>
        <w:r w:rsidR="00DC50A6" w:rsidRPr="00405D93">
          <w:rPr>
            <w:noProof/>
            <w:webHidden/>
          </w:rPr>
          <w:fldChar w:fldCharType="end"/>
        </w:r>
      </w:hyperlink>
    </w:p>
    <w:p w14:paraId="413AC4FF" w14:textId="77777777" w:rsidR="00DC50A6" w:rsidRPr="00405D93" w:rsidRDefault="00AF35C7">
      <w:pPr>
        <w:pStyle w:val="21"/>
        <w:rPr>
          <w:rFonts w:asciiTheme="minorHAnsi" w:eastAsiaTheme="minorEastAsia" w:hAnsiTheme="minorHAnsi"/>
          <w:noProof/>
          <w:sz w:val="22"/>
          <w:lang w:eastAsia="ru-RU"/>
        </w:rPr>
      </w:pPr>
      <w:hyperlink w:anchor="_Toc173847954" w:history="1">
        <w:r w:rsidR="00DC50A6" w:rsidRPr="00405D93">
          <w:rPr>
            <w:rStyle w:val="a6"/>
            <w:noProof/>
          </w:rPr>
          <w:t>1.1</w:t>
        </w:r>
        <w:r w:rsidR="00DC50A6" w:rsidRPr="00405D93">
          <w:rPr>
            <w:rFonts w:asciiTheme="minorHAnsi" w:eastAsiaTheme="minorEastAsia" w:hAnsiTheme="minorHAnsi"/>
            <w:noProof/>
            <w:sz w:val="22"/>
            <w:lang w:eastAsia="ru-RU"/>
          </w:rPr>
          <w:tab/>
        </w:r>
        <w:r w:rsidR="00DC50A6" w:rsidRPr="00405D93">
          <w:rPr>
            <w:rStyle w:val="a6"/>
            <w:noProof/>
          </w:rPr>
          <w:t>Установка программного обеспечения</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_Toc173847954 \h </w:instrText>
        </w:r>
        <w:r w:rsidR="00DC50A6" w:rsidRPr="00405D93">
          <w:rPr>
            <w:noProof/>
            <w:webHidden/>
          </w:rPr>
        </w:r>
        <w:r w:rsidR="00DC50A6" w:rsidRPr="00405D93">
          <w:rPr>
            <w:noProof/>
            <w:webHidden/>
          </w:rPr>
          <w:fldChar w:fldCharType="separate"/>
        </w:r>
        <w:r w:rsidR="00E95A72">
          <w:rPr>
            <w:noProof/>
            <w:webHidden/>
          </w:rPr>
          <w:t>4</w:t>
        </w:r>
        <w:r w:rsidR="00DC50A6" w:rsidRPr="00405D93">
          <w:rPr>
            <w:noProof/>
            <w:webHidden/>
          </w:rPr>
          <w:fldChar w:fldCharType="end"/>
        </w:r>
      </w:hyperlink>
    </w:p>
    <w:p w14:paraId="06A44E12" w14:textId="77777777" w:rsidR="00DC50A6" w:rsidRPr="00405D93" w:rsidRDefault="00AF35C7">
      <w:pPr>
        <w:pStyle w:val="21"/>
        <w:rPr>
          <w:rFonts w:asciiTheme="minorHAnsi" w:eastAsiaTheme="minorEastAsia" w:hAnsiTheme="minorHAnsi"/>
          <w:noProof/>
          <w:sz w:val="22"/>
          <w:lang w:eastAsia="ru-RU"/>
        </w:rPr>
      </w:pPr>
      <w:hyperlink w:anchor="_Toc173847955" w:history="1">
        <w:r w:rsidR="00DC50A6" w:rsidRPr="00405D93">
          <w:rPr>
            <w:rStyle w:val="a6"/>
            <w:noProof/>
          </w:rPr>
          <w:t>1.2</w:t>
        </w:r>
        <w:r w:rsidR="00DC50A6" w:rsidRPr="00405D93">
          <w:rPr>
            <w:rFonts w:asciiTheme="minorHAnsi" w:eastAsiaTheme="minorEastAsia" w:hAnsiTheme="minorHAnsi"/>
            <w:noProof/>
            <w:sz w:val="22"/>
            <w:lang w:eastAsia="ru-RU"/>
          </w:rPr>
          <w:tab/>
        </w:r>
        <w:r w:rsidR="00DC50A6" w:rsidRPr="00405D93">
          <w:rPr>
            <w:rStyle w:val="a6"/>
            <w:noProof/>
          </w:rPr>
          <w:t>Активация программного обеспечения</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_Toc173847955 \h </w:instrText>
        </w:r>
        <w:r w:rsidR="00DC50A6" w:rsidRPr="00405D93">
          <w:rPr>
            <w:noProof/>
            <w:webHidden/>
          </w:rPr>
        </w:r>
        <w:r w:rsidR="00DC50A6" w:rsidRPr="00405D93">
          <w:rPr>
            <w:noProof/>
            <w:webHidden/>
          </w:rPr>
          <w:fldChar w:fldCharType="separate"/>
        </w:r>
        <w:r w:rsidR="00E95A72">
          <w:rPr>
            <w:noProof/>
            <w:webHidden/>
          </w:rPr>
          <w:t>5</w:t>
        </w:r>
        <w:r w:rsidR="00DC50A6" w:rsidRPr="00405D93">
          <w:rPr>
            <w:noProof/>
            <w:webHidden/>
          </w:rPr>
          <w:fldChar w:fldCharType="end"/>
        </w:r>
      </w:hyperlink>
    </w:p>
    <w:p w14:paraId="6853BD70" w14:textId="77777777" w:rsidR="00DC50A6" w:rsidRPr="00405D93" w:rsidRDefault="00AF35C7">
      <w:pPr>
        <w:pStyle w:val="21"/>
        <w:rPr>
          <w:rFonts w:asciiTheme="minorHAnsi" w:eastAsiaTheme="minorEastAsia" w:hAnsiTheme="minorHAnsi"/>
          <w:noProof/>
          <w:sz w:val="22"/>
          <w:lang w:eastAsia="ru-RU"/>
        </w:rPr>
      </w:pPr>
      <w:hyperlink w:anchor="_Toc173847956" w:history="1">
        <w:r w:rsidR="00DC50A6" w:rsidRPr="00405D93">
          <w:rPr>
            <w:rStyle w:val="a6"/>
            <w:noProof/>
          </w:rPr>
          <w:t>1.3</w:t>
        </w:r>
        <w:r w:rsidR="00DC50A6" w:rsidRPr="00405D93">
          <w:rPr>
            <w:rFonts w:asciiTheme="minorHAnsi" w:eastAsiaTheme="minorEastAsia" w:hAnsiTheme="minorHAnsi"/>
            <w:noProof/>
            <w:sz w:val="22"/>
            <w:lang w:eastAsia="ru-RU"/>
          </w:rPr>
          <w:tab/>
        </w:r>
        <w:r w:rsidR="00DC50A6" w:rsidRPr="00405D93">
          <w:rPr>
            <w:rStyle w:val="a6"/>
            <w:noProof/>
          </w:rPr>
          <w:t>Системные требования</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_Toc173847956 \h </w:instrText>
        </w:r>
        <w:r w:rsidR="00DC50A6" w:rsidRPr="00405D93">
          <w:rPr>
            <w:noProof/>
            <w:webHidden/>
          </w:rPr>
        </w:r>
        <w:r w:rsidR="00DC50A6" w:rsidRPr="00405D93">
          <w:rPr>
            <w:noProof/>
            <w:webHidden/>
          </w:rPr>
          <w:fldChar w:fldCharType="separate"/>
        </w:r>
        <w:r w:rsidR="00E95A72">
          <w:rPr>
            <w:noProof/>
            <w:webHidden/>
          </w:rPr>
          <w:t>8</w:t>
        </w:r>
        <w:r w:rsidR="00DC50A6" w:rsidRPr="00405D93">
          <w:rPr>
            <w:noProof/>
            <w:webHidden/>
          </w:rPr>
          <w:fldChar w:fldCharType="end"/>
        </w:r>
      </w:hyperlink>
    </w:p>
    <w:p w14:paraId="6F9754AA" w14:textId="77777777" w:rsidR="00DC50A6" w:rsidRPr="00405D93" w:rsidRDefault="00AF35C7">
      <w:pPr>
        <w:pStyle w:val="11"/>
        <w:rPr>
          <w:rFonts w:asciiTheme="minorHAnsi" w:eastAsiaTheme="minorEastAsia" w:hAnsiTheme="minorHAnsi"/>
          <w:noProof/>
          <w:sz w:val="22"/>
          <w:lang w:eastAsia="ru-RU"/>
        </w:rPr>
      </w:pPr>
      <w:hyperlink w:anchor="_Toc173847957" w:history="1">
        <w:r w:rsidR="00DC50A6" w:rsidRPr="00405D93">
          <w:rPr>
            <w:rStyle w:val="a6"/>
            <w:noProof/>
          </w:rPr>
          <w:t>2</w:t>
        </w:r>
        <w:r w:rsidR="00DC50A6" w:rsidRPr="00405D93">
          <w:rPr>
            <w:rFonts w:asciiTheme="minorHAnsi" w:eastAsiaTheme="minorEastAsia" w:hAnsiTheme="minorHAnsi"/>
            <w:noProof/>
            <w:sz w:val="22"/>
            <w:lang w:eastAsia="ru-RU"/>
          </w:rPr>
          <w:tab/>
        </w:r>
        <w:r w:rsidR="00DC50A6" w:rsidRPr="00405D93">
          <w:rPr>
            <w:rStyle w:val="a6"/>
            <w:noProof/>
          </w:rPr>
          <w:t>Общие сведения</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_Toc173847957 \h </w:instrText>
        </w:r>
        <w:r w:rsidR="00DC50A6" w:rsidRPr="00405D93">
          <w:rPr>
            <w:noProof/>
            <w:webHidden/>
          </w:rPr>
        </w:r>
        <w:r w:rsidR="00DC50A6" w:rsidRPr="00405D93">
          <w:rPr>
            <w:noProof/>
            <w:webHidden/>
          </w:rPr>
          <w:fldChar w:fldCharType="separate"/>
        </w:r>
        <w:r w:rsidR="00E95A72">
          <w:rPr>
            <w:noProof/>
            <w:webHidden/>
          </w:rPr>
          <w:t>10</w:t>
        </w:r>
        <w:r w:rsidR="00DC50A6" w:rsidRPr="00405D93">
          <w:rPr>
            <w:noProof/>
            <w:webHidden/>
          </w:rPr>
          <w:fldChar w:fldCharType="end"/>
        </w:r>
      </w:hyperlink>
    </w:p>
    <w:p w14:paraId="1B97FBF1" w14:textId="77777777" w:rsidR="00DC50A6" w:rsidRPr="00405D93" w:rsidRDefault="00AF35C7">
      <w:pPr>
        <w:pStyle w:val="11"/>
        <w:rPr>
          <w:rFonts w:asciiTheme="minorHAnsi" w:eastAsiaTheme="minorEastAsia" w:hAnsiTheme="minorHAnsi"/>
          <w:noProof/>
          <w:sz w:val="22"/>
          <w:lang w:eastAsia="ru-RU"/>
        </w:rPr>
      </w:pPr>
      <w:hyperlink w:anchor="_Toc173847958" w:history="1">
        <w:r w:rsidR="00DC50A6" w:rsidRPr="00405D93">
          <w:rPr>
            <w:rStyle w:val="a6"/>
            <w:noProof/>
          </w:rPr>
          <w:t>3</w:t>
        </w:r>
        <w:r w:rsidR="00DC50A6" w:rsidRPr="00405D93">
          <w:rPr>
            <w:rFonts w:asciiTheme="minorHAnsi" w:eastAsiaTheme="minorEastAsia" w:hAnsiTheme="minorHAnsi"/>
            <w:noProof/>
            <w:sz w:val="22"/>
            <w:lang w:eastAsia="ru-RU"/>
          </w:rPr>
          <w:tab/>
        </w:r>
        <w:r w:rsidR="00DC50A6" w:rsidRPr="00405D93">
          <w:rPr>
            <w:rStyle w:val="a6"/>
            <w:noProof/>
          </w:rPr>
          <w:t>Описание и назначение вкладок</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_Toc173847958 \h </w:instrText>
        </w:r>
        <w:r w:rsidR="00DC50A6" w:rsidRPr="00405D93">
          <w:rPr>
            <w:noProof/>
            <w:webHidden/>
          </w:rPr>
        </w:r>
        <w:r w:rsidR="00DC50A6" w:rsidRPr="00405D93">
          <w:rPr>
            <w:noProof/>
            <w:webHidden/>
          </w:rPr>
          <w:fldChar w:fldCharType="separate"/>
        </w:r>
        <w:r w:rsidR="00E95A72">
          <w:rPr>
            <w:noProof/>
            <w:webHidden/>
          </w:rPr>
          <w:t>13</w:t>
        </w:r>
        <w:r w:rsidR="00DC50A6" w:rsidRPr="00405D93">
          <w:rPr>
            <w:noProof/>
            <w:webHidden/>
          </w:rPr>
          <w:fldChar w:fldCharType="end"/>
        </w:r>
      </w:hyperlink>
    </w:p>
    <w:p w14:paraId="30A8FB88" w14:textId="77777777" w:rsidR="00DC50A6" w:rsidRPr="00405D93" w:rsidRDefault="00AF35C7">
      <w:pPr>
        <w:pStyle w:val="21"/>
        <w:rPr>
          <w:rFonts w:asciiTheme="minorHAnsi" w:eastAsiaTheme="minorEastAsia" w:hAnsiTheme="minorHAnsi"/>
          <w:noProof/>
          <w:sz w:val="22"/>
          <w:lang w:eastAsia="ru-RU"/>
        </w:rPr>
      </w:pPr>
      <w:hyperlink w:anchor="_Toc173847959" w:history="1">
        <w:r w:rsidR="00DC50A6" w:rsidRPr="00405D93">
          <w:rPr>
            <w:rStyle w:val="a6"/>
            <w:noProof/>
          </w:rPr>
          <w:t>3.1</w:t>
        </w:r>
        <w:r w:rsidR="00DC50A6" w:rsidRPr="00405D93">
          <w:rPr>
            <w:rFonts w:asciiTheme="minorHAnsi" w:eastAsiaTheme="minorEastAsia" w:hAnsiTheme="minorHAnsi"/>
            <w:noProof/>
            <w:sz w:val="22"/>
            <w:lang w:eastAsia="ru-RU"/>
          </w:rPr>
          <w:tab/>
        </w:r>
        <w:r w:rsidR="00DC50A6" w:rsidRPr="00405D93">
          <w:rPr>
            <w:rStyle w:val="a6"/>
            <w:noProof/>
          </w:rPr>
          <w:t>Вкладка «Параметры расчета»</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_Toc173847959 \h </w:instrText>
        </w:r>
        <w:r w:rsidR="00DC50A6" w:rsidRPr="00405D93">
          <w:rPr>
            <w:noProof/>
            <w:webHidden/>
          </w:rPr>
        </w:r>
        <w:r w:rsidR="00DC50A6" w:rsidRPr="00405D93">
          <w:rPr>
            <w:noProof/>
            <w:webHidden/>
          </w:rPr>
          <w:fldChar w:fldCharType="separate"/>
        </w:r>
        <w:r w:rsidR="00E95A72">
          <w:rPr>
            <w:noProof/>
            <w:webHidden/>
          </w:rPr>
          <w:t>13</w:t>
        </w:r>
        <w:r w:rsidR="00DC50A6" w:rsidRPr="00405D93">
          <w:rPr>
            <w:noProof/>
            <w:webHidden/>
          </w:rPr>
          <w:fldChar w:fldCharType="end"/>
        </w:r>
      </w:hyperlink>
    </w:p>
    <w:p w14:paraId="5DC665F9" w14:textId="77777777" w:rsidR="00DC50A6" w:rsidRPr="00405D93" w:rsidRDefault="00AF35C7">
      <w:pPr>
        <w:pStyle w:val="21"/>
        <w:rPr>
          <w:rFonts w:asciiTheme="minorHAnsi" w:eastAsiaTheme="minorEastAsia" w:hAnsiTheme="minorHAnsi"/>
          <w:noProof/>
          <w:sz w:val="22"/>
          <w:lang w:eastAsia="ru-RU"/>
        </w:rPr>
      </w:pPr>
      <w:hyperlink w:anchor="_Toc173847960" w:history="1">
        <w:r w:rsidR="00DC50A6" w:rsidRPr="00405D93">
          <w:rPr>
            <w:rStyle w:val="a6"/>
            <w:noProof/>
          </w:rPr>
          <w:t>3.2</w:t>
        </w:r>
        <w:r w:rsidR="00DC50A6" w:rsidRPr="00405D93">
          <w:rPr>
            <w:rFonts w:asciiTheme="minorHAnsi" w:eastAsiaTheme="minorEastAsia" w:hAnsiTheme="minorHAnsi"/>
            <w:noProof/>
            <w:sz w:val="22"/>
            <w:lang w:eastAsia="ru-RU"/>
          </w:rPr>
          <w:tab/>
        </w:r>
        <w:r w:rsidR="00DC50A6" w:rsidRPr="00405D93">
          <w:rPr>
            <w:rStyle w:val="a6"/>
            <w:noProof/>
          </w:rPr>
          <w:t>Вкладка «Измеряемая среда»</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_Toc173847960 \h </w:instrText>
        </w:r>
        <w:r w:rsidR="00DC50A6" w:rsidRPr="00405D93">
          <w:rPr>
            <w:noProof/>
            <w:webHidden/>
          </w:rPr>
        </w:r>
        <w:r w:rsidR="00DC50A6" w:rsidRPr="00405D93">
          <w:rPr>
            <w:noProof/>
            <w:webHidden/>
          </w:rPr>
          <w:fldChar w:fldCharType="separate"/>
        </w:r>
        <w:r w:rsidR="00E95A72">
          <w:rPr>
            <w:noProof/>
            <w:webHidden/>
          </w:rPr>
          <w:t>14</w:t>
        </w:r>
        <w:r w:rsidR="00DC50A6" w:rsidRPr="00405D93">
          <w:rPr>
            <w:noProof/>
            <w:webHidden/>
          </w:rPr>
          <w:fldChar w:fldCharType="end"/>
        </w:r>
      </w:hyperlink>
    </w:p>
    <w:p w14:paraId="1F42EBEF" w14:textId="77777777" w:rsidR="00DC50A6" w:rsidRPr="00405D93" w:rsidRDefault="00AF35C7">
      <w:pPr>
        <w:pStyle w:val="21"/>
        <w:rPr>
          <w:rFonts w:asciiTheme="minorHAnsi" w:eastAsiaTheme="minorEastAsia" w:hAnsiTheme="minorHAnsi"/>
          <w:noProof/>
          <w:sz w:val="22"/>
          <w:lang w:eastAsia="ru-RU"/>
        </w:rPr>
      </w:pPr>
      <w:hyperlink w:anchor="_Toc173847961" w:history="1">
        <w:r w:rsidR="00DC50A6" w:rsidRPr="00405D93">
          <w:rPr>
            <w:rStyle w:val="a6"/>
            <w:noProof/>
          </w:rPr>
          <w:t>3.3</w:t>
        </w:r>
        <w:r w:rsidR="00DC50A6" w:rsidRPr="00405D93">
          <w:rPr>
            <w:rFonts w:asciiTheme="minorHAnsi" w:eastAsiaTheme="minorEastAsia" w:hAnsiTheme="minorHAnsi"/>
            <w:noProof/>
            <w:sz w:val="22"/>
            <w:lang w:eastAsia="ru-RU"/>
          </w:rPr>
          <w:tab/>
        </w:r>
        <w:r w:rsidR="00DC50A6" w:rsidRPr="00405D93">
          <w:rPr>
            <w:rStyle w:val="a6"/>
            <w:noProof/>
          </w:rPr>
          <w:t>Вкладка «Средства измерений»</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_Toc173847961 \h </w:instrText>
        </w:r>
        <w:r w:rsidR="00DC50A6" w:rsidRPr="00405D93">
          <w:rPr>
            <w:noProof/>
            <w:webHidden/>
          </w:rPr>
        </w:r>
        <w:r w:rsidR="00DC50A6" w:rsidRPr="00405D93">
          <w:rPr>
            <w:noProof/>
            <w:webHidden/>
          </w:rPr>
          <w:fldChar w:fldCharType="separate"/>
        </w:r>
        <w:r w:rsidR="00E95A72">
          <w:rPr>
            <w:noProof/>
            <w:webHidden/>
          </w:rPr>
          <w:t>15</w:t>
        </w:r>
        <w:r w:rsidR="00DC50A6" w:rsidRPr="00405D93">
          <w:rPr>
            <w:noProof/>
            <w:webHidden/>
          </w:rPr>
          <w:fldChar w:fldCharType="end"/>
        </w:r>
      </w:hyperlink>
    </w:p>
    <w:p w14:paraId="6561E792" w14:textId="77777777" w:rsidR="00DC50A6" w:rsidRPr="00405D93" w:rsidRDefault="00AF35C7">
      <w:pPr>
        <w:pStyle w:val="21"/>
        <w:rPr>
          <w:rFonts w:asciiTheme="minorHAnsi" w:eastAsiaTheme="minorEastAsia" w:hAnsiTheme="minorHAnsi"/>
          <w:noProof/>
          <w:sz w:val="22"/>
          <w:lang w:eastAsia="ru-RU"/>
        </w:rPr>
      </w:pPr>
      <w:hyperlink w:anchor="_Toc173847962" w:history="1">
        <w:r w:rsidR="00DC50A6" w:rsidRPr="00405D93">
          <w:rPr>
            <w:rStyle w:val="a6"/>
            <w:noProof/>
          </w:rPr>
          <w:t>3.4</w:t>
        </w:r>
        <w:r w:rsidR="00DC50A6" w:rsidRPr="00405D93">
          <w:rPr>
            <w:rFonts w:asciiTheme="minorHAnsi" w:eastAsiaTheme="minorEastAsia" w:hAnsiTheme="minorHAnsi"/>
            <w:noProof/>
            <w:sz w:val="22"/>
            <w:lang w:eastAsia="ru-RU"/>
          </w:rPr>
          <w:tab/>
        </w:r>
        <w:r w:rsidR="00DC50A6" w:rsidRPr="00405D93">
          <w:rPr>
            <w:rStyle w:val="a6"/>
            <w:noProof/>
          </w:rPr>
          <w:t>Вкладка «Окружающая среда»</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_Toc173847962 \h </w:instrText>
        </w:r>
        <w:r w:rsidR="00DC50A6" w:rsidRPr="00405D93">
          <w:rPr>
            <w:noProof/>
            <w:webHidden/>
          </w:rPr>
        </w:r>
        <w:r w:rsidR="00DC50A6" w:rsidRPr="00405D93">
          <w:rPr>
            <w:noProof/>
            <w:webHidden/>
          </w:rPr>
          <w:fldChar w:fldCharType="separate"/>
        </w:r>
        <w:r w:rsidR="00E95A72">
          <w:rPr>
            <w:noProof/>
            <w:webHidden/>
          </w:rPr>
          <w:t>25</w:t>
        </w:r>
        <w:r w:rsidR="00DC50A6" w:rsidRPr="00405D93">
          <w:rPr>
            <w:noProof/>
            <w:webHidden/>
          </w:rPr>
          <w:fldChar w:fldCharType="end"/>
        </w:r>
      </w:hyperlink>
    </w:p>
    <w:p w14:paraId="77FDAB45" w14:textId="77777777" w:rsidR="00DC50A6" w:rsidRPr="00405D93" w:rsidRDefault="00AF35C7">
      <w:pPr>
        <w:pStyle w:val="21"/>
        <w:rPr>
          <w:rFonts w:asciiTheme="minorHAnsi" w:eastAsiaTheme="minorEastAsia" w:hAnsiTheme="minorHAnsi"/>
          <w:noProof/>
          <w:sz w:val="22"/>
          <w:lang w:eastAsia="ru-RU"/>
        </w:rPr>
      </w:pPr>
      <w:hyperlink w:anchor="_Toc173847963" w:history="1">
        <w:r w:rsidR="00DC50A6" w:rsidRPr="00405D93">
          <w:rPr>
            <w:rStyle w:val="a6"/>
            <w:noProof/>
          </w:rPr>
          <w:t>3.5</w:t>
        </w:r>
        <w:r w:rsidR="00DC50A6" w:rsidRPr="00405D93">
          <w:rPr>
            <w:rFonts w:asciiTheme="minorHAnsi" w:eastAsiaTheme="minorEastAsia" w:hAnsiTheme="minorHAnsi"/>
            <w:noProof/>
            <w:sz w:val="22"/>
            <w:lang w:eastAsia="ru-RU"/>
          </w:rPr>
          <w:tab/>
        </w:r>
        <w:r w:rsidR="00DC50A6" w:rsidRPr="00405D93">
          <w:rPr>
            <w:rStyle w:val="a6"/>
            <w:noProof/>
          </w:rPr>
          <w:t>Вкладка «Расчет погрешностей»  или «Расчет неопределенностей»</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_Toc173847963 \h </w:instrText>
        </w:r>
        <w:r w:rsidR="00DC50A6" w:rsidRPr="00405D93">
          <w:rPr>
            <w:noProof/>
            <w:webHidden/>
          </w:rPr>
        </w:r>
        <w:r w:rsidR="00DC50A6" w:rsidRPr="00405D93">
          <w:rPr>
            <w:noProof/>
            <w:webHidden/>
          </w:rPr>
          <w:fldChar w:fldCharType="separate"/>
        </w:r>
        <w:r w:rsidR="00E95A72">
          <w:rPr>
            <w:noProof/>
            <w:webHidden/>
          </w:rPr>
          <w:t>26</w:t>
        </w:r>
        <w:r w:rsidR="00DC50A6" w:rsidRPr="00405D93">
          <w:rPr>
            <w:noProof/>
            <w:webHidden/>
          </w:rPr>
          <w:fldChar w:fldCharType="end"/>
        </w:r>
      </w:hyperlink>
    </w:p>
    <w:p w14:paraId="59A07119" w14:textId="77777777" w:rsidR="00DC50A6" w:rsidRPr="00405D93" w:rsidRDefault="00AF35C7">
      <w:pPr>
        <w:pStyle w:val="11"/>
        <w:rPr>
          <w:rFonts w:asciiTheme="minorHAnsi" w:eastAsiaTheme="minorEastAsia" w:hAnsiTheme="minorHAnsi"/>
          <w:noProof/>
          <w:sz w:val="22"/>
          <w:lang w:eastAsia="ru-RU"/>
        </w:rPr>
      </w:pPr>
      <w:hyperlink w:anchor="_Toc173847964" w:history="1">
        <w:r w:rsidR="00DC50A6" w:rsidRPr="00405D93">
          <w:rPr>
            <w:rStyle w:val="a6"/>
            <w:noProof/>
          </w:rPr>
          <w:t>4</w:t>
        </w:r>
        <w:r w:rsidR="00DC50A6" w:rsidRPr="00405D93">
          <w:rPr>
            <w:rFonts w:asciiTheme="minorHAnsi" w:eastAsiaTheme="minorEastAsia" w:hAnsiTheme="minorHAnsi"/>
            <w:noProof/>
            <w:sz w:val="22"/>
            <w:lang w:eastAsia="ru-RU"/>
          </w:rPr>
          <w:tab/>
        </w:r>
        <w:r w:rsidR="00DC50A6" w:rsidRPr="00405D93">
          <w:rPr>
            <w:rStyle w:val="a6"/>
            <w:noProof/>
          </w:rPr>
          <w:t>Дополнительная погрешность средства измерений</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_Toc173847964 \h </w:instrText>
        </w:r>
        <w:r w:rsidR="00DC50A6" w:rsidRPr="00405D93">
          <w:rPr>
            <w:noProof/>
            <w:webHidden/>
          </w:rPr>
        </w:r>
        <w:r w:rsidR="00DC50A6" w:rsidRPr="00405D93">
          <w:rPr>
            <w:noProof/>
            <w:webHidden/>
          </w:rPr>
          <w:fldChar w:fldCharType="separate"/>
        </w:r>
        <w:r w:rsidR="00E95A72">
          <w:rPr>
            <w:noProof/>
            <w:webHidden/>
          </w:rPr>
          <w:t>32</w:t>
        </w:r>
        <w:r w:rsidR="00DC50A6" w:rsidRPr="00405D93">
          <w:rPr>
            <w:noProof/>
            <w:webHidden/>
          </w:rPr>
          <w:fldChar w:fldCharType="end"/>
        </w:r>
      </w:hyperlink>
    </w:p>
    <w:p w14:paraId="7B1FAFCF" w14:textId="77777777" w:rsidR="00DC50A6" w:rsidRPr="00405D93" w:rsidRDefault="00AF35C7">
      <w:pPr>
        <w:pStyle w:val="11"/>
        <w:rPr>
          <w:rFonts w:asciiTheme="minorHAnsi" w:eastAsiaTheme="minorEastAsia" w:hAnsiTheme="minorHAnsi"/>
          <w:noProof/>
          <w:sz w:val="22"/>
          <w:lang w:eastAsia="ru-RU"/>
        </w:rPr>
      </w:pPr>
      <w:hyperlink w:anchor="_Toc173847965" w:history="1">
        <w:r w:rsidR="00DC50A6" w:rsidRPr="00405D93">
          <w:rPr>
            <w:rStyle w:val="a6"/>
            <w:noProof/>
          </w:rPr>
          <w:t>5</w:t>
        </w:r>
        <w:r w:rsidR="00DC50A6" w:rsidRPr="00405D93">
          <w:rPr>
            <w:rFonts w:asciiTheme="minorHAnsi" w:eastAsiaTheme="minorEastAsia" w:hAnsiTheme="minorHAnsi"/>
            <w:noProof/>
            <w:sz w:val="22"/>
            <w:lang w:eastAsia="ru-RU"/>
          </w:rPr>
          <w:tab/>
        </w:r>
        <w:r w:rsidR="00DC50A6" w:rsidRPr="00405D93">
          <w:rPr>
            <w:rStyle w:val="a6"/>
            <w:noProof/>
          </w:rPr>
          <w:t>Физико-химические показатели (параметры) газа</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_Toc173847965 \h </w:instrText>
        </w:r>
        <w:r w:rsidR="00DC50A6" w:rsidRPr="00405D93">
          <w:rPr>
            <w:noProof/>
            <w:webHidden/>
          </w:rPr>
        </w:r>
        <w:r w:rsidR="00DC50A6" w:rsidRPr="00405D93">
          <w:rPr>
            <w:noProof/>
            <w:webHidden/>
          </w:rPr>
          <w:fldChar w:fldCharType="separate"/>
        </w:r>
        <w:r w:rsidR="00E95A72">
          <w:rPr>
            <w:noProof/>
            <w:webHidden/>
          </w:rPr>
          <w:t>33</w:t>
        </w:r>
        <w:r w:rsidR="00DC50A6" w:rsidRPr="00405D93">
          <w:rPr>
            <w:noProof/>
            <w:webHidden/>
          </w:rPr>
          <w:fldChar w:fldCharType="end"/>
        </w:r>
      </w:hyperlink>
    </w:p>
    <w:p w14:paraId="09A88F57" w14:textId="77777777" w:rsidR="00DC50A6" w:rsidRPr="00405D93" w:rsidRDefault="00AF35C7">
      <w:pPr>
        <w:pStyle w:val="11"/>
        <w:rPr>
          <w:rFonts w:asciiTheme="minorHAnsi" w:eastAsiaTheme="minorEastAsia" w:hAnsiTheme="minorHAnsi"/>
          <w:noProof/>
          <w:sz w:val="22"/>
          <w:lang w:eastAsia="ru-RU"/>
        </w:rPr>
      </w:pPr>
      <w:hyperlink w:anchor="_Toc173847966" w:history="1">
        <w:r w:rsidR="00DC50A6" w:rsidRPr="00405D93">
          <w:rPr>
            <w:rStyle w:val="a6"/>
            <w:noProof/>
          </w:rPr>
          <w:t>6</w:t>
        </w:r>
        <w:r w:rsidR="00DC50A6" w:rsidRPr="00405D93">
          <w:rPr>
            <w:rFonts w:asciiTheme="minorHAnsi" w:eastAsiaTheme="minorEastAsia" w:hAnsiTheme="minorHAnsi"/>
            <w:noProof/>
            <w:sz w:val="22"/>
            <w:lang w:eastAsia="ru-RU"/>
          </w:rPr>
          <w:tab/>
        </w:r>
        <w:r w:rsidR="00DC50A6" w:rsidRPr="00405D93">
          <w:rPr>
            <w:rStyle w:val="a6"/>
            <w:noProof/>
          </w:rPr>
          <w:t>Условно-постоянные величины</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_Toc173847966 \h </w:instrText>
        </w:r>
        <w:r w:rsidR="00DC50A6" w:rsidRPr="00405D93">
          <w:rPr>
            <w:noProof/>
            <w:webHidden/>
          </w:rPr>
        </w:r>
        <w:r w:rsidR="00DC50A6" w:rsidRPr="00405D93">
          <w:rPr>
            <w:noProof/>
            <w:webHidden/>
          </w:rPr>
          <w:fldChar w:fldCharType="separate"/>
        </w:r>
        <w:r w:rsidR="00E95A72">
          <w:rPr>
            <w:noProof/>
            <w:webHidden/>
          </w:rPr>
          <w:t>35</w:t>
        </w:r>
        <w:r w:rsidR="00DC50A6" w:rsidRPr="00405D93">
          <w:rPr>
            <w:noProof/>
            <w:webHidden/>
          </w:rPr>
          <w:fldChar w:fldCharType="end"/>
        </w:r>
      </w:hyperlink>
    </w:p>
    <w:p w14:paraId="228FA8E4" w14:textId="77777777" w:rsidR="00DC50A6" w:rsidRPr="00405D93" w:rsidRDefault="00AF35C7">
      <w:pPr>
        <w:pStyle w:val="11"/>
        <w:rPr>
          <w:rFonts w:asciiTheme="minorHAnsi" w:eastAsiaTheme="minorEastAsia" w:hAnsiTheme="minorHAnsi"/>
          <w:noProof/>
          <w:sz w:val="22"/>
          <w:lang w:eastAsia="ru-RU"/>
        </w:rPr>
      </w:pPr>
      <w:hyperlink w:anchor="_Toc173847967" w:history="1">
        <w:r w:rsidR="00DC50A6" w:rsidRPr="00405D93">
          <w:rPr>
            <w:rStyle w:val="a6"/>
            <w:noProof/>
          </w:rPr>
          <w:t>7</w:t>
        </w:r>
        <w:r w:rsidR="00DC50A6" w:rsidRPr="00405D93">
          <w:rPr>
            <w:rFonts w:asciiTheme="minorHAnsi" w:eastAsiaTheme="minorEastAsia" w:hAnsiTheme="minorHAnsi"/>
            <w:noProof/>
            <w:sz w:val="22"/>
            <w:lang w:eastAsia="ru-RU"/>
          </w:rPr>
          <w:tab/>
        </w:r>
        <w:r w:rsidR="00DC50A6" w:rsidRPr="00405D93">
          <w:rPr>
            <w:rStyle w:val="a6"/>
            <w:noProof/>
          </w:rPr>
          <w:t>Встроенный калькулятор</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_Toc173847967 \h </w:instrText>
        </w:r>
        <w:r w:rsidR="00DC50A6" w:rsidRPr="00405D93">
          <w:rPr>
            <w:noProof/>
            <w:webHidden/>
          </w:rPr>
        </w:r>
        <w:r w:rsidR="00DC50A6" w:rsidRPr="00405D93">
          <w:rPr>
            <w:noProof/>
            <w:webHidden/>
          </w:rPr>
          <w:fldChar w:fldCharType="separate"/>
        </w:r>
        <w:r w:rsidR="00E95A72">
          <w:rPr>
            <w:noProof/>
            <w:webHidden/>
          </w:rPr>
          <w:t>37</w:t>
        </w:r>
        <w:r w:rsidR="00DC50A6" w:rsidRPr="00405D93">
          <w:rPr>
            <w:noProof/>
            <w:webHidden/>
          </w:rPr>
          <w:fldChar w:fldCharType="end"/>
        </w:r>
      </w:hyperlink>
    </w:p>
    <w:p w14:paraId="7C4EF3B6" w14:textId="77777777" w:rsidR="00DC50A6" w:rsidRPr="00405D93" w:rsidRDefault="00AF35C7">
      <w:pPr>
        <w:pStyle w:val="11"/>
        <w:rPr>
          <w:rFonts w:asciiTheme="minorHAnsi" w:eastAsiaTheme="minorEastAsia" w:hAnsiTheme="minorHAnsi"/>
          <w:noProof/>
          <w:sz w:val="22"/>
          <w:lang w:eastAsia="ru-RU"/>
        </w:rPr>
      </w:pPr>
      <w:hyperlink w:anchor="_Toc173847968" w:history="1">
        <w:r w:rsidR="00DC50A6" w:rsidRPr="00405D93">
          <w:rPr>
            <w:rStyle w:val="a6"/>
            <w:noProof/>
          </w:rPr>
          <w:t>8</w:t>
        </w:r>
        <w:r w:rsidR="00DC50A6" w:rsidRPr="00405D93">
          <w:rPr>
            <w:rFonts w:asciiTheme="minorHAnsi" w:eastAsiaTheme="minorEastAsia" w:hAnsiTheme="minorHAnsi"/>
            <w:noProof/>
            <w:sz w:val="22"/>
            <w:lang w:eastAsia="ru-RU"/>
          </w:rPr>
          <w:tab/>
        </w:r>
        <w:r w:rsidR="00DC50A6" w:rsidRPr="00405D93">
          <w:rPr>
            <w:rStyle w:val="a6"/>
            <w:noProof/>
          </w:rPr>
          <w:t>Порядок выполнения расчетов</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_Toc173847968 \h </w:instrText>
        </w:r>
        <w:r w:rsidR="00DC50A6" w:rsidRPr="00405D93">
          <w:rPr>
            <w:noProof/>
            <w:webHidden/>
          </w:rPr>
        </w:r>
        <w:r w:rsidR="00DC50A6" w:rsidRPr="00405D93">
          <w:rPr>
            <w:noProof/>
            <w:webHidden/>
          </w:rPr>
          <w:fldChar w:fldCharType="separate"/>
        </w:r>
        <w:r w:rsidR="00E95A72">
          <w:rPr>
            <w:noProof/>
            <w:webHidden/>
          </w:rPr>
          <w:t>41</w:t>
        </w:r>
        <w:r w:rsidR="00DC50A6" w:rsidRPr="00405D93">
          <w:rPr>
            <w:noProof/>
            <w:webHidden/>
          </w:rPr>
          <w:fldChar w:fldCharType="end"/>
        </w:r>
      </w:hyperlink>
    </w:p>
    <w:p w14:paraId="7BE898DB" w14:textId="77777777" w:rsidR="00DC50A6" w:rsidRPr="00405D93" w:rsidRDefault="00AF35C7">
      <w:pPr>
        <w:pStyle w:val="11"/>
        <w:rPr>
          <w:rFonts w:asciiTheme="minorHAnsi" w:eastAsiaTheme="minorEastAsia" w:hAnsiTheme="minorHAnsi"/>
          <w:noProof/>
          <w:sz w:val="22"/>
          <w:lang w:eastAsia="ru-RU"/>
        </w:rPr>
      </w:pPr>
      <w:hyperlink w:anchor="_Toc173847969" w:history="1">
        <w:r w:rsidR="00DC50A6" w:rsidRPr="00405D93">
          <w:rPr>
            <w:rStyle w:val="a6"/>
            <w:noProof/>
          </w:rPr>
          <w:t>9</w:t>
        </w:r>
        <w:r w:rsidR="00DC50A6" w:rsidRPr="00405D93">
          <w:rPr>
            <w:rFonts w:asciiTheme="minorHAnsi" w:eastAsiaTheme="minorEastAsia" w:hAnsiTheme="minorHAnsi"/>
            <w:noProof/>
            <w:sz w:val="22"/>
            <w:lang w:eastAsia="ru-RU"/>
          </w:rPr>
          <w:tab/>
        </w:r>
        <w:r w:rsidR="00DC50A6" w:rsidRPr="00405D93">
          <w:rPr>
            <w:rStyle w:val="a6"/>
            <w:noProof/>
          </w:rPr>
          <w:t>Работа с отчетами</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_Toc173847969 \h </w:instrText>
        </w:r>
        <w:r w:rsidR="00DC50A6" w:rsidRPr="00405D93">
          <w:rPr>
            <w:noProof/>
            <w:webHidden/>
          </w:rPr>
        </w:r>
        <w:r w:rsidR="00DC50A6" w:rsidRPr="00405D93">
          <w:rPr>
            <w:noProof/>
            <w:webHidden/>
          </w:rPr>
          <w:fldChar w:fldCharType="separate"/>
        </w:r>
        <w:r w:rsidR="00E95A72">
          <w:rPr>
            <w:noProof/>
            <w:webHidden/>
          </w:rPr>
          <w:t>50</w:t>
        </w:r>
        <w:r w:rsidR="00DC50A6" w:rsidRPr="00405D93">
          <w:rPr>
            <w:noProof/>
            <w:webHidden/>
          </w:rPr>
          <w:fldChar w:fldCharType="end"/>
        </w:r>
      </w:hyperlink>
    </w:p>
    <w:p w14:paraId="253D009F" w14:textId="77777777" w:rsidR="00DC50A6" w:rsidRPr="00405D93" w:rsidRDefault="00AF35C7">
      <w:pPr>
        <w:pStyle w:val="11"/>
        <w:rPr>
          <w:rFonts w:asciiTheme="minorHAnsi" w:eastAsiaTheme="minorEastAsia" w:hAnsiTheme="minorHAnsi"/>
          <w:noProof/>
          <w:sz w:val="22"/>
          <w:lang w:eastAsia="ru-RU"/>
        </w:rPr>
      </w:pPr>
      <w:hyperlink w:anchor="_Toc173847970" w:history="1">
        <w:r w:rsidR="00DC50A6" w:rsidRPr="00405D93">
          <w:rPr>
            <w:rStyle w:val="a6"/>
            <w:noProof/>
          </w:rPr>
          <w:t>10</w:t>
        </w:r>
        <w:r w:rsidR="00DC50A6" w:rsidRPr="00405D93">
          <w:rPr>
            <w:rFonts w:asciiTheme="minorHAnsi" w:eastAsiaTheme="minorEastAsia" w:hAnsiTheme="minorHAnsi"/>
            <w:noProof/>
            <w:sz w:val="22"/>
            <w:lang w:eastAsia="ru-RU"/>
          </w:rPr>
          <w:tab/>
        </w:r>
        <w:r w:rsidR="00DC50A6" w:rsidRPr="00405D93">
          <w:rPr>
            <w:rStyle w:val="a6"/>
            <w:noProof/>
          </w:rPr>
          <w:t>Работа с исходными данными</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_Toc173847970 \h </w:instrText>
        </w:r>
        <w:r w:rsidR="00DC50A6" w:rsidRPr="00405D93">
          <w:rPr>
            <w:noProof/>
            <w:webHidden/>
          </w:rPr>
        </w:r>
        <w:r w:rsidR="00DC50A6" w:rsidRPr="00405D93">
          <w:rPr>
            <w:noProof/>
            <w:webHidden/>
          </w:rPr>
          <w:fldChar w:fldCharType="separate"/>
        </w:r>
        <w:r w:rsidR="00E95A72">
          <w:rPr>
            <w:noProof/>
            <w:webHidden/>
          </w:rPr>
          <w:t>52</w:t>
        </w:r>
        <w:r w:rsidR="00DC50A6" w:rsidRPr="00405D93">
          <w:rPr>
            <w:noProof/>
            <w:webHidden/>
          </w:rPr>
          <w:fldChar w:fldCharType="end"/>
        </w:r>
      </w:hyperlink>
    </w:p>
    <w:p w14:paraId="304D9F5E" w14:textId="77777777" w:rsidR="00DC50A6" w:rsidRPr="00405D93" w:rsidRDefault="00AF35C7">
      <w:pPr>
        <w:pStyle w:val="11"/>
        <w:rPr>
          <w:rFonts w:asciiTheme="minorHAnsi" w:eastAsiaTheme="minorEastAsia" w:hAnsiTheme="minorHAnsi"/>
          <w:noProof/>
          <w:sz w:val="22"/>
          <w:lang w:eastAsia="ru-RU"/>
        </w:rPr>
      </w:pPr>
      <w:hyperlink w:anchor="_Toc173847971" w:history="1">
        <w:r w:rsidR="00DC50A6" w:rsidRPr="00405D93">
          <w:rPr>
            <w:rStyle w:val="a6"/>
            <w:noProof/>
          </w:rPr>
          <w:t>Приложение А Примеры расчетов</w:t>
        </w:r>
        <w:r w:rsidR="00DC50A6" w:rsidRPr="00405D93">
          <w:rPr>
            <w:noProof/>
            <w:webHidden/>
          </w:rPr>
          <w:tab/>
        </w:r>
        <w:r w:rsidR="00DC50A6" w:rsidRPr="00405D93">
          <w:rPr>
            <w:noProof/>
            <w:webHidden/>
          </w:rPr>
          <w:fldChar w:fldCharType="begin"/>
        </w:r>
        <w:r w:rsidR="00DC50A6" w:rsidRPr="00405D93">
          <w:rPr>
            <w:noProof/>
            <w:webHidden/>
          </w:rPr>
          <w:instrText xml:space="preserve"> PAGEREF _Toc173847971 \h </w:instrText>
        </w:r>
        <w:r w:rsidR="00DC50A6" w:rsidRPr="00405D93">
          <w:rPr>
            <w:noProof/>
            <w:webHidden/>
          </w:rPr>
        </w:r>
        <w:r w:rsidR="00DC50A6" w:rsidRPr="00405D93">
          <w:rPr>
            <w:noProof/>
            <w:webHidden/>
          </w:rPr>
          <w:fldChar w:fldCharType="separate"/>
        </w:r>
        <w:r w:rsidR="00E95A72">
          <w:rPr>
            <w:noProof/>
            <w:webHidden/>
          </w:rPr>
          <w:t>55</w:t>
        </w:r>
        <w:r w:rsidR="00DC50A6" w:rsidRPr="00405D93">
          <w:rPr>
            <w:noProof/>
            <w:webHidden/>
          </w:rPr>
          <w:fldChar w:fldCharType="end"/>
        </w:r>
      </w:hyperlink>
    </w:p>
    <w:p w14:paraId="2CE79731" w14:textId="77777777" w:rsidR="00DC50A6" w:rsidRPr="00405D93" w:rsidRDefault="00047338">
      <w:r w:rsidRPr="00405D93">
        <w:fldChar w:fldCharType="end"/>
      </w:r>
    </w:p>
    <w:p w14:paraId="4B9FF590" w14:textId="77777777" w:rsidR="00DC50A6" w:rsidRPr="00405D93" w:rsidRDefault="00DC50A6">
      <w:pPr>
        <w:spacing w:after="200" w:line="276" w:lineRule="auto"/>
        <w:ind w:firstLine="0"/>
        <w:jc w:val="left"/>
      </w:pPr>
      <w:r w:rsidRPr="00405D93">
        <w:br w:type="page"/>
      </w:r>
    </w:p>
    <w:p w14:paraId="529C6915" w14:textId="77777777" w:rsidR="00047338" w:rsidRPr="00405D93" w:rsidRDefault="00047338" w:rsidP="00047338">
      <w:pPr>
        <w:pStyle w:val="1"/>
        <w:ind w:firstLine="0"/>
        <w:jc w:val="center"/>
      </w:pPr>
      <w:bookmarkStart w:id="0" w:name="_Toc173847952"/>
      <w:r w:rsidRPr="00405D93">
        <w:lastRenderedPageBreak/>
        <w:t>Введение</w:t>
      </w:r>
      <w:bookmarkEnd w:id="0"/>
    </w:p>
    <w:p w14:paraId="55782750" w14:textId="77777777" w:rsidR="00047338" w:rsidRPr="00405D93" w:rsidRDefault="00047338" w:rsidP="00047338">
      <w:pPr>
        <w:spacing w:after="200"/>
      </w:pPr>
      <w:r w:rsidRPr="00405D93">
        <w:t>Программное обеспечение «</w:t>
      </w:r>
      <w:r w:rsidR="00C409AB" w:rsidRPr="00405D93">
        <w:t>ГС Расчет</w:t>
      </w:r>
      <w:r w:rsidRPr="00405D93">
        <w:t xml:space="preserve">» – это прикладное программное обеспечение для предприятий и организаций, занимающихся проектированием, строительством и эксплуатацией объектов нефтегазового и энергетического комплекса, предназначенное для оценки показателей точности реализаций косвенных методов (методик) измерений на узлах измерений расхода и объема углеводородных сред на выше указанных объектах. </w:t>
      </w:r>
    </w:p>
    <w:p w14:paraId="7D891C59" w14:textId="77777777" w:rsidR="00047338" w:rsidRPr="00405D93" w:rsidRDefault="00047338" w:rsidP="00047338">
      <w:pPr>
        <w:spacing w:after="200"/>
      </w:pPr>
      <w:r w:rsidRPr="00405D93">
        <w:t>В качестве показателя точности измерений могут применяться:</w:t>
      </w:r>
    </w:p>
    <w:p w14:paraId="10117EF1" w14:textId="77777777" w:rsidR="00047338" w:rsidRPr="00405D93" w:rsidRDefault="00047338" w:rsidP="00047338">
      <w:pPr>
        <w:spacing w:after="200"/>
      </w:pPr>
      <w:r w:rsidRPr="00405D93">
        <w:t>- границы (пределов) относительной погрешности при доверительной вероятности 95 %;</w:t>
      </w:r>
    </w:p>
    <w:p w14:paraId="0A3F99BA" w14:textId="77777777" w:rsidR="00047338" w:rsidRPr="00405D93" w:rsidRDefault="00047338" w:rsidP="00047338">
      <w:pPr>
        <w:spacing w:after="200"/>
      </w:pPr>
      <w:r w:rsidRPr="00405D93">
        <w:t>- относительная расширенная неопределенность с коэффициентом охвата  2.</w:t>
      </w:r>
    </w:p>
    <w:p w14:paraId="44F9348F" w14:textId="77777777" w:rsidR="00047338" w:rsidRPr="00405D93" w:rsidRDefault="00047338" w:rsidP="00047338">
      <w:pPr>
        <w:spacing w:after="200"/>
      </w:pPr>
      <w:r w:rsidRPr="00405D93">
        <w:t>Программное обеспечение «</w:t>
      </w:r>
      <w:r w:rsidR="00C409AB" w:rsidRPr="00405D93">
        <w:t>ГС Расчет</w:t>
      </w:r>
      <w:r w:rsidRPr="00405D93">
        <w:t>» обеспечивает:</w:t>
      </w:r>
    </w:p>
    <w:p w14:paraId="27623070" w14:textId="77777777" w:rsidR="00047338" w:rsidRPr="00405D93" w:rsidRDefault="00047338" w:rsidP="00047338">
      <w:pPr>
        <w:spacing w:after="200"/>
      </w:pPr>
      <w:r w:rsidRPr="00405D93">
        <w:t>- расчет показателей точности в виде таблиц при заданных значениях границ диапазонов предполагаемого/действительного изменения измеряемых параметров, с возможностью задания контрольных значений внутри диапазонов;</w:t>
      </w:r>
    </w:p>
    <w:p w14:paraId="7CE8EE08" w14:textId="77777777" w:rsidR="00047338" w:rsidRPr="00405D93" w:rsidRDefault="00047338" w:rsidP="00047338">
      <w:pPr>
        <w:spacing w:after="200"/>
      </w:pPr>
      <w:r w:rsidRPr="00405D93">
        <w:t>- автоматическое формирование интерфейса ввода исходных данных в зависимости от набора и значений исходных данных;</w:t>
      </w:r>
    </w:p>
    <w:p w14:paraId="0F00B5B3" w14:textId="77777777" w:rsidR="00047338" w:rsidRPr="00405D93" w:rsidRDefault="00047338" w:rsidP="00047338">
      <w:pPr>
        <w:spacing w:after="200"/>
      </w:pPr>
      <w:r w:rsidRPr="00405D93">
        <w:t>- автоматическую проверку корректности вводимых значений исходных данных с формированием предупреждающих сообщений</w:t>
      </w:r>
    </w:p>
    <w:p w14:paraId="29475332" w14:textId="77777777" w:rsidR="00047338" w:rsidRPr="00405D93" w:rsidRDefault="00047338" w:rsidP="00047338">
      <w:pPr>
        <w:spacing w:after="200"/>
      </w:pPr>
      <w:r w:rsidRPr="00405D93">
        <w:t>- формирование отчетов по результатам проведенных расчетов, вывод на печать, а также сохранение в не редактируемом формате;</w:t>
      </w:r>
    </w:p>
    <w:p w14:paraId="304F5D5D" w14:textId="77777777" w:rsidR="00047338" w:rsidRPr="00405D93" w:rsidRDefault="00047338" w:rsidP="00047338">
      <w:pPr>
        <w:spacing w:after="200"/>
      </w:pPr>
      <w:r w:rsidRPr="00405D93">
        <w:t>- сохранение и загрузку исходных данных;</w:t>
      </w:r>
    </w:p>
    <w:p w14:paraId="6FBD751A" w14:textId="77777777" w:rsidR="00047338" w:rsidRPr="00405D93" w:rsidRDefault="00047338" w:rsidP="00047338">
      <w:pPr>
        <w:spacing w:after="200"/>
      </w:pPr>
      <w:r w:rsidRPr="00405D93">
        <w:t>- </w:t>
      </w:r>
      <w:proofErr w:type="spellStart"/>
      <w:r w:rsidRPr="00405D93">
        <w:t>мультиплатформенность</w:t>
      </w:r>
      <w:proofErr w:type="spellEnd"/>
      <w:r w:rsidRPr="00405D93">
        <w:t xml:space="preserve"> исходных данных и сохраненных результатов расчетов.</w:t>
      </w:r>
    </w:p>
    <w:p w14:paraId="7A608DD4" w14:textId="77777777" w:rsidR="00FD0834" w:rsidRDefault="00FD0834">
      <w:pPr>
        <w:spacing w:after="200" w:line="276" w:lineRule="auto"/>
        <w:ind w:firstLine="0"/>
        <w:jc w:val="left"/>
      </w:pPr>
    </w:p>
    <w:p w14:paraId="652DFF57" w14:textId="77777777" w:rsidR="00FD0834" w:rsidRDefault="00047338" w:rsidP="00FD0834">
      <w:pPr>
        <w:pStyle w:val="1"/>
        <w:numPr>
          <w:ilvl w:val="0"/>
          <w:numId w:val="4"/>
        </w:numPr>
      </w:pPr>
      <w:r w:rsidRPr="00405D93">
        <w:br w:type="page"/>
      </w:r>
      <w:bookmarkStart w:id="1" w:name="_Toc173847953"/>
      <w:r w:rsidR="00FD0834" w:rsidRPr="00336CF0">
        <w:lastRenderedPageBreak/>
        <w:t>Установка</w:t>
      </w:r>
      <w:r w:rsidR="00FD0834">
        <w:t xml:space="preserve"> и активация </w:t>
      </w:r>
      <w:r w:rsidR="00FD0834" w:rsidRPr="00336CF0">
        <w:t>программ</w:t>
      </w:r>
      <w:r w:rsidR="00FD0834">
        <w:t>ного обеспечения</w:t>
      </w:r>
      <w:bookmarkEnd w:id="1"/>
    </w:p>
    <w:p w14:paraId="30A99A3A" w14:textId="77777777" w:rsidR="00FD0834" w:rsidRDefault="00FD0834" w:rsidP="00FD0834">
      <w:pPr>
        <w:pStyle w:val="2"/>
        <w:numPr>
          <w:ilvl w:val="1"/>
          <w:numId w:val="9"/>
        </w:numPr>
        <w:ind w:left="1276" w:hanging="567"/>
      </w:pPr>
      <w:bookmarkStart w:id="2" w:name="_Toc173847954"/>
      <w:r>
        <w:t>Установка программного обеспечения</w:t>
      </w:r>
      <w:bookmarkEnd w:id="2"/>
    </w:p>
    <w:p w14:paraId="758E72F1" w14:textId="77777777" w:rsidR="00FD0834" w:rsidRPr="00E95A72" w:rsidRDefault="00FD0834" w:rsidP="00FD0834">
      <w:pPr>
        <w:pStyle w:val="a3"/>
        <w:numPr>
          <w:ilvl w:val="2"/>
          <w:numId w:val="3"/>
        </w:numPr>
        <w:ind w:left="0" w:firstLine="709"/>
      </w:pPr>
      <w:r w:rsidRPr="00E95A72">
        <w:t xml:space="preserve">Дистрибутив программного обеспечения «ГС Расчет» хранится на сервере разработчика и доступен для свободного скачивания на сайте ООО «ГС Цифра» по адресу </w:t>
      </w:r>
      <w:hyperlink r:id="rId9" w:history="1">
        <w:r w:rsidRPr="00E95A72">
          <w:rPr>
            <w:rStyle w:val="a6"/>
          </w:rPr>
          <w:t>https://www.</w:t>
        </w:r>
        <w:proofErr w:type="spellStart"/>
        <w:r w:rsidRPr="00E95A72">
          <w:rPr>
            <w:rStyle w:val="a6"/>
            <w:lang w:val="en-US"/>
          </w:rPr>
          <w:t>grn</w:t>
        </w:r>
        <w:proofErr w:type="spellEnd"/>
        <w:r w:rsidRPr="00E95A72">
          <w:rPr>
            <w:rStyle w:val="a6"/>
          </w:rPr>
          <w:t>-</w:t>
        </w:r>
        <w:r w:rsidRPr="00E95A72">
          <w:rPr>
            <w:rStyle w:val="a6"/>
            <w:lang w:val="en-US"/>
          </w:rPr>
          <w:t>digital</w:t>
        </w:r>
        <w:r w:rsidRPr="00E95A72">
          <w:rPr>
            <w:rStyle w:val="a6"/>
          </w:rPr>
          <w:t>.</w:t>
        </w:r>
        <w:proofErr w:type="spellStart"/>
        <w:r w:rsidRPr="00E95A72">
          <w:rPr>
            <w:rStyle w:val="a6"/>
          </w:rPr>
          <w:t>ru</w:t>
        </w:r>
        <w:proofErr w:type="spellEnd"/>
        <w:r w:rsidRPr="00E95A72">
          <w:rPr>
            <w:rStyle w:val="a6"/>
          </w:rPr>
          <w:t>/</w:t>
        </w:r>
        <w:r w:rsidRPr="00E95A72">
          <w:rPr>
            <w:rStyle w:val="a6"/>
            <w:lang w:val="en-US"/>
          </w:rPr>
          <w:t>download</w:t>
        </w:r>
        <w:r w:rsidRPr="00E95A72">
          <w:rPr>
            <w:rStyle w:val="a6"/>
          </w:rPr>
          <w:t>/</w:t>
        </w:r>
      </w:hyperlink>
      <w:r w:rsidRPr="00E95A72">
        <w:t>. Дистрибутив представляет собой упакованный архив, содержащий папку «</w:t>
      </w:r>
      <w:proofErr w:type="spellStart"/>
      <w:r w:rsidRPr="00E95A72">
        <w:rPr>
          <w:lang w:val="en-US"/>
        </w:rPr>
        <w:t>GSCalc</w:t>
      </w:r>
      <w:proofErr w:type="spellEnd"/>
      <w:r w:rsidRPr="00E95A72">
        <w:t xml:space="preserve">», в которой содержатся исполняемый модуль программного обеспечения и вспомогательные файлы. </w:t>
      </w:r>
    </w:p>
    <w:p w14:paraId="74DC7984" w14:textId="77777777" w:rsidR="00FD0834" w:rsidRPr="00E95A72" w:rsidRDefault="00FD0834" w:rsidP="00FD0834">
      <w:pPr>
        <w:pStyle w:val="a3"/>
        <w:numPr>
          <w:ilvl w:val="2"/>
          <w:numId w:val="3"/>
        </w:numPr>
        <w:ind w:left="0" w:firstLine="709"/>
      </w:pPr>
      <w:r w:rsidRPr="00E95A72">
        <w:t>Установку программного обеспечения осуществляют в следующем порядке:</w:t>
      </w:r>
    </w:p>
    <w:p w14:paraId="492EA16F" w14:textId="77777777" w:rsidR="00FD0834" w:rsidRDefault="00FD0834" w:rsidP="00FD0834">
      <w:pPr>
        <w:pStyle w:val="a3"/>
        <w:ind w:left="0"/>
      </w:pPr>
      <w:r w:rsidRPr="00E95A72">
        <w:t xml:space="preserve">а) Скачивают с сайта разработчика по адресу </w:t>
      </w:r>
      <w:hyperlink r:id="rId10" w:history="1">
        <w:r w:rsidRPr="00E95A72">
          <w:rPr>
            <w:rStyle w:val="a6"/>
          </w:rPr>
          <w:t>https://www.</w:t>
        </w:r>
        <w:proofErr w:type="spellStart"/>
        <w:r w:rsidRPr="00E95A72">
          <w:rPr>
            <w:rStyle w:val="a6"/>
            <w:lang w:val="en-US"/>
          </w:rPr>
          <w:t>grn</w:t>
        </w:r>
        <w:proofErr w:type="spellEnd"/>
        <w:r w:rsidRPr="00E95A72">
          <w:rPr>
            <w:rStyle w:val="a6"/>
          </w:rPr>
          <w:t>-</w:t>
        </w:r>
        <w:r w:rsidRPr="00E95A72">
          <w:t xml:space="preserve"> </w:t>
        </w:r>
        <w:r w:rsidRPr="00E95A72">
          <w:rPr>
            <w:rStyle w:val="a6"/>
            <w:lang w:val="en-US"/>
          </w:rPr>
          <w:t>digital</w:t>
        </w:r>
        <w:r w:rsidRPr="00E95A72">
          <w:rPr>
            <w:rStyle w:val="a6"/>
          </w:rPr>
          <w:t>.</w:t>
        </w:r>
        <w:proofErr w:type="spellStart"/>
        <w:r w:rsidRPr="00E95A72">
          <w:rPr>
            <w:rStyle w:val="a6"/>
          </w:rPr>
          <w:t>ru</w:t>
        </w:r>
        <w:proofErr w:type="spellEnd"/>
        <w:r w:rsidRPr="00E95A72">
          <w:rPr>
            <w:rStyle w:val="a6"/>
          </w:rPr>
          <w:t>/</w:t>
        </w:r>
        <w:r w:rsidRPr="00E95A72">
          <w:rPr>
            <w:rStyle w:val="a6"/>
            <w:lang w:val="en-US"/>
          </w:rPr>
          <w:t>download</w:t>
        </w:r>
        <w:r w:rsidRPr="00E95A72">
          <w:rPr>
            <w:rStyle w:val="a6"/>
          </w:rPr>
          <w:t>/</w:t>
        </w:r>
      </w:hyperlink>
      <w:r w:rsidRPr="00E95A72">
        <w:rPr>
          <w:rStyle w:val="a6"/>
        </w:rPr>
        <w:t xml:space="preserve"> </w:t>
      </w:r>
      <w:r w:rsidRPr="00E95A72">
        <w:t>дистрибутив программного обеспечения «ГС Расчет» в зависимости от операционной системы, установленной на</w:t>
      </w:r>
      <w:r>
        <w:t xml:space="preserve"> компьютере, на котором предполагается установка и использование программного обеспечения</w:t>
      </w:r>
      <w:r w:rsidRPr="00F91A2C">
        <w:t xml:space="preserve"> «</w:t>
      </w:r>
      <w:r>
        <w:t>ГС Расчет</w:t>
      </w:r>
      <w:r w:rsidRPr="00F91A2C">
        <w:t>»</w:t>
      </w:r>
      <w:r>
        <w:t xml:space="preserve">, и сохраняют на жестком диске компьютера; </w:t>
      </w:r>
    </w:p>
    <w:p w14:paraId="1CF3E922" w14:textId="77777777" w:rsidR="00FD0834" w:rsidRDefault="00FD0834" w:rsidP="00FD0834">
      <w:pPr>
        <w:pStyle w:val="a3"/>
        <w:ind w:left="0"/>
      </w:pPr>
      <w:r>
        <w:t>б) Распаковывают и копируют папку с файлами из архива в любое удобное или предназначенное для пользователя место на жестком диске компьютера, например, на рабочий стол.</w:t>
      </w:r>
    </w:p>
    <w:p w14:paraId="54436D9B" w14:textId="77777777" w:rsidR="00FD0834" w:rsidRDefault="00FD0834" w:rsidP="00FD0834">
      <w:pPr>
        <w:pStyle w:val="a3"/>
        <w:numPr>
          <w:ilvl w:val="2"/>
          <w:numId w:val="3"/>
        </w:numPr>
        <w:ind w:left="0" w:firstLine="709"/>
      </w:pPr>
      <w:r>
        <w:t>Программное обеспечение</w:t>
      </w:r>
      <w:r w:rsidRPr="00F91A2C">
        <w:t xml:space="preserve"> «</w:t>
      </w:r>
      <w:r>
        <w:t>ГС Расчет</w:t>
      </w:r>
      <w:r w:rsidRPr="00F91A2C">
        <w:t>»</w:t>
      </w:r>
      <w:r>
        <w:t xml:space="preserve"> установлено и готово к первому запуску.</w:t>
      </w:r>
    </w:p>
    <w:p w14:paraId="39D0AC40" w14:textId="77777777" w:rsidR="00FD0834" w:rsidRDefault="00FD0834" w:rsidP="00FD0834">
      <w:pPr>
        <w:pStyle w:val="a3"/>
        <w:ind w:left="0"/>
      </w:pPr>
      <w:r>
        <w:t>Исполняемым файлом программного обеспечения</w:t>
      </w:r>
      <w:r w:rsidRPr="00F91A2C">
        <w:t xml:space="preserve"> «</w:t>
      </w:r>
      <w:r>
        <w:t>ГС Расчет</w:t>
      </w:r>
      <w:r w:rsidRPr="00F91A2C">
        <w:t>»</w:t>
      </w:r>
      <w:r>
        <w:t xml:space="preserve"> является файл:</w:t>
      </w:r>
    </w:p>
    <w:p w14:paraId="156CDE08" w14:textId="77777777" w:rsidR="00FD0834" w:rsidRDefault="00FD0834" w:rsidP="00FD0834">
      <w:pPr>
        <w:pStyle w:val="a3"/>
        <w:ind w:left="0"/>
      </w:pPr>
      <w:proofErr w:type="spellStart"/>
      <w:r>
        <w:rPr>
          <w:lang w:val="en-US"/>
        </w:rPr>
        <w:t>GSCalc</w:t>
      </w:r>
      <w:proofErr w:type="spellEnd"/>
      <w:r w:rsidRPr="00FF787F">
        <w:t>.</w:t>
      </w:r>
      <w:r>
        <w:rPr>
          <w:lang w:val="en-US"/>
        </w:rPr>
        <w:t>exe</w:t>
      </w:r>
      <w:r w:rsidRPr="00FF787F">
        <w:t xml:space="preserve"> </w:t>
      </w:r>
      <w:r>
        <w:t xml:space="preserve">в операционной системе семейства </w:t>
      </w:r>
      <w:r>
        <w:rPr>
          <w:lang w:val="en-US"/>
        </w:rPr>
        <w:t>Windows</w:t>
      </w:r>
      <w:r>
        <w:t>;</w:t>
      </w:r>
    </w:p>
    <w:p w14:paraId="0C8E9706" w14:textId="77777777" w:rsidR="00FD0834" w:rsidRPr="00FF787F" w:rsidRDefault="00FD0834" w:rsidP="00FD0834">
      <w:pPr>
        <w:pStyle w:val="a3"/>
        <w:ind w:left="0"/>
      </w:pPr>
      <w:proofErr w:type="spellStart"/>
      <w:proofErr w:type="gramStart"/>
      <w:r>
        <w:rPr>
          <w:lang w:val="en-US"/>
        </w:rPr>
        <w:t>GSCalc</w:t>
      </w:r>
      <w:proofErr w:type="spellEnd"/>
      <w:r w:rsidRPr="00FF787F">
        <w:t xml:space="preserve"> </w:t>
      </w:r>
      <w:r>
        <w:t xml:space="preserve">в операционной системе семейства </w:t>
      </w:r>
      <w:r>
        <w:rPr>
          <w:lang w:val="en-US"/>
        </w:rPr>
        <w:t>Linux</w:t>
      </w:r>
      <w:r>
        <w:t>.</w:t>
      </w:r>
      <w:proofErr w:type="gramEnd"/>
    </w:p>
    <w:p w14:paraId="55448AE8" w14:textId="77777777" w:rsidR="00FD0834" w:rsidRDefault="00FD0834" w:rsidP="00FD0834">
      <w:pPr>
        <w:pStyle w:val="a3"/>
        <w:ind w:left="0"/>
      </w:pPr>
      <w:r>
        <w:t>При необходимости добавляют ярлык для запуска программного обеспечения на рабочий стол.</w:t>
      </w:r>
    </w:p>
    <w:p w14:paraId="4191DC4B" w14:textId="77777777" w:rsidR="00FD0834" w:rsidRDefault="00FD0834" w:rsidP="00FD0834">
      <w:pPr>
        <w:pStyle w:val="a3"/>
        <w:numPr>
          <w:ilvl w:val="2"/>
          <w:numId w:val="3"/>
        </w:numPr>
        <w:ind w:left="0" w:firstLine="709"/>
      </w:pPr>
      <w:r>
        <w:t>Дистрибутив программного обеспечения</w:t>
      </w:r>
      <w:r w:rsidRPr="00F91A2C">
        <w:t xml:space="preserve"> «</w:t>
      </w:r>
      <w:r>
        <w:t>ГС Расчет</w:t>
      </w:r>
      <w:r w:rsidRPr="00F91A2C">
        <w:t>»</w:t>
      </w:r>
      <w:r>
        <w:t xml:space="preserve"> не содержит файла-ключа, поэтому при первом запуске </w:t>
      </w:r>
      <w:r w:rsidRPr="00F91A2C">
        <w:t>«</w:t>
      </w:r>
      <w:r>
        <w:t>ГС Расчет</w:t>
      </w:r>
      <w:r w:rsidRPr="00F91A2C">
        <w:t>»</w:t>
      </w:r>
      <w:r>
        <w:t xml:space="preserve"> предлагает запросить файл-ключ у разработчика программного обеспечения</w:t>
      </w:r>
      <w:r w:rsidRPr="00F91A2C">
        <w:t xml:space="preserve"> «</w:t>
      </w:r>
      <w:r>
        <w:t>ГС Расчет</w:t>
      </w:r>
      <w:r w:rsidRPr="00F91A2C">
        <w:t>»</w:t>
      </w:r>
      <w:r>
        <w:t xml:space="preserve"> (активация), либо указать путь к файлу-ключу при его наличии, а при отсутствии файла-ключа </w:t>
      </w:r>
      <w:r>
        <w:lastRenderedPageBreak/>
        <w:t>программное обеспечение</w:t>
      </w:r>
      <w:r w:rsidRPr="00F91A2C">
        <w:t xml:space="preserve"> «</w:t>
      </w:r>
      <w:r>
        <w:t>ГС Расчет</w:t>
      </w:r>
      <w:r w:rsidRPr="00F91A2C">
        <w:t>»</w:t>
      </w:r>
      <w:r>
        <w:t xml:space="preserve"> может быть запущено в режиме ограниченного функционала (</w:t>
      </w:r>
      <w:proofErr w:type="spellStart"/>
      <w:r>
        <w:t>демо</w:t>
      </w:r>
      <w:proofErr w:type="spellEnd"/>
      <w:r>
        <w:t>-режим).</w:t>
      </w:r>
    </w:p>
    <w:p w14:paraId="13BD064F" w14:textId="77777777" w:rsidR="00FD0834" w:rsidRPr="00336CF0" w:rsidRDefault="00FD0834" w:rsidP="00FD0834">
      <w:pPr>
        <w:pStyle w:val="2"/>
        <w:numPr>
          <w:ilvl w:val="1"/>
          <w:numId w:val="9"/>
        </w:numPr>
        <w:ind w:left="1276" w:hanging="567"/>
      </w:pPr>
      <w:bookmarkStart w:id="3" w:name="_Toc173847955"/>
      <w:r>
        <w:t>Активация программного обеспечения</w:t>
      </w:r>
      <w:bookmarkEnd w:id="3"/>
    </w:p>
    <w:p w14:paraId="55A7CF1A" w14:textId="77777777" w:rsidR="00FD0834" w:rsidRDefault="00FD0834" w:rsidP="00FD0834">
      <w:pPr>
        <w:pStyle w:val="a3"/>
        <w:numPr>
          <w:ilvl w:val="2"/>
          <w:numId w:val="9"/>
        </w:numPr>
        <w:ind w:left="0" w:firstLine="709"/>
      </w:pPr>
      <w:r>
        <w:t>При отсутствии файла-ключа при каждом запуске программного обеспечения</w:t>
      </w:r>
      <w:r w:rsidRPr="00F91A2C">
        <w:t xml:space="preserve"> «</w:t>
      </w:r>
      <w:r>
        <w:t>ГС Расчет</w:t>
      </w:r>
      <w:r w:rsidRPr="00F91A2C">
        <w:t>»</w:t>
      </w:r>
      <w:r>
        <w:t xml:space="preserve"> автоматически появляется сообщение, представленное на рисунке 1.</w:t>
      </w:r>
    </w:p>
    <w:p w14:paraId="21C10073" w14:textId="77777777" w:rsidR="00FD0834" w:rsidRDefault="00FD0834" w:rsidP="00FD0834">
      <w:pPr>
        <w:pStyle w:val="a3"/>
        <w:tabs>
          <w:tab w:val="left" w:pos="1134"/>
        </w:tabs>
        <w:ind w:left="0" w:firstLine="0"/>
        <w:jc w:val="center"/>
      </w:pPr>
      <w:r>
        <w:rPr>
          <w:noProof/>
          <w:lang w:eastAsia="ru-RU"/>
        </w:rPr>
        <w:drawing>
          <wp:inline distT="0" distB="0" distL="0" distR="0" wp14:anchorId="264AF65B" wp14:editId="24D9D74E">
            <wp:extent cx="2887980" cy="2682240"/>
            <wp:effectExtent l="0" t="0" r="7620" b="381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980" cy="2682240"/>
                    </a:xfrm>
                    <a:prstGeom prst="rect">
                      <a:avLst/>
                    </a:prstGeom>
                    <a:noFill/>
                    <a:ln>
                      <a:noFill/>
                    </a:ln>
                  </pic:spPr>
                </pic:pic>
              </a:graphicData>
            </a:graphic>
          </wp:inline>
        </w:drawing>
      </w:r>
    </w:p>
    <w:p w14:paraId="043AF3C1" w14:textId="77777777" w:rsidR="00FD0834" w:rsidRPr="006B401B" w:rsidRDefault="00FD0834" w:rsidP="00FD0834">
      <w:pPr>
        <w:pStyle w:val="a3"/>
        <w:tabs>
          <w:tab w:val="left" w:pos="1134"/>
        </w:tabs>
        <w:ind w:left="0" w:firstLine="0"/>
        <w:jc w:val="center"/>
      </w:pPr>
      <w:r>
        <w:t>Рисунок 1</w:t>
      </w:r>
    </w:p>
    <w:p w14:paraId="64A5DA86" w14:textId="77777777" w:rsidR="00FD0834" w:rsidRDefault="00FD0834" w:rsidP="00FD0834"/>
    <w:p w14:paraId="49BD3559" w14:textId="77777777" w:rsidR="00FD0834" w:rsidRDefault="00FD0834" w:rsidP="00FD0834">
      <w:r>
        <w:t xml:space="preserve">В общем случае процесс активации сводится к получению уникального кода, генерируемого </w:t>
      </w:r>
      <w:r w:rsidRPr="00F91A2C">
        <w:t>«</w:t>
      </w:r>
      <w:r>
        <w:t>ГС Расчет</w:t>
      </w:r>
      <w:r w:rsidRPr="00F91A2C">
        <w:t>»</w:t>
      </w:r>
      <w:r>
        <w:t xml:space="preserve"> (далее – код для запроса ключа), который должен быть направлен разработчику с последующим получением от разработчика (после проверки кода и рассмотрения запроса администратором) файла-ключа (см. 2.2) или эквивалента файла-ключа в виде специального кода для его создания (см. 2.3).</w:t>
      </w:r>
    </w:p>
    <w:p w14:paraId="7AB47C08" w14:textId="77777777" w:rsidR="00FD0834" w:rsidRDefault="00FD0834" w:rsidP="00FD0834">
      <w:r>
        <w:t xml:space="preserve">Кнопка «Запросить ключ у разработчика» активирует процесс создания и </w:t>
      </w:r>
      <w:proofErr w:type="gramStart"/>
      <w:r>
        <w:t>отображении</w:t>
      </w:r>
      <w:proofErr w:type="gramEnd"/>
      <w:r>
        <w:t xml:space="preserve"> уникального кода, необходимого для создания файла-ключа (см. рисунок 2).</w:t>
      </w:r>
    </w:p>
    <w:p w14:paraId="790743E7" w14:textId="77777777" w:rsidR="00FD0834" w:rsidRDefault="00FD0834" w:rsidP="00FD0834">
      <w:pPr>
        <w:pStyle w:val="a3"/>
        <w:tabs>
          <w:tab w:val="left" w:pos="1134"/>
        </w:tabs>
        <w:ind w:left="0" w:firstLine="0"/>
        <w:jc w:val="center"/>
      </w:pPr>
      <w:r>
        <w:rPr>
          <w:noProof/>
          <w:lang w:eastAsia="ru-RU"/>
        </w:rPr>
        <w:lastRenderedPageBreak/>
        <w:drawing>
          <wp:inline distT="0" distB="0" distL="0" distR="0" wp14:anchorId="5425816F" wp14:editId="3DE35EB5">
            <wp:extent cx="2926080" cy="2705100"/>
            <wp:effectExtent l="0" t="0" r="762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2705100"/>
                    </a:xfrm>
                    <a:prstGeom prst="rect">
                      <a:avLst/>
                    </a:prstGeom>
                    <a:noFill/>
                    <a:ln>
                      <a:noFill/>
                    </a:ln>
                  </pic:spPr>
                </pic:pic>
              </a:graphicData>
            </a:graphic>
          </wp:inline>
        </w:drawing>
      </w:r>
    </w:p>
    <w:p w14:paraId="26C4DEA5" w14:textId="77777777" w:rsidR="00FD0834" w:rsidRPr="006B401B" w:rsidRDefault="00FD0834" w:rsidP="00FD0834">
      <w:pPr>
        <w:pStyle w:val="a3"/>
        <w:tabs>
          <w:tab w:val="left" w:pos="1134"/>
        </w:tabs>
        <w:ind w:left="0" w:firstLine="0"/>
        <w:jc w:val="center"/>
      </w:pPr>
      <w:r>
        <w:t>Рисунок 2</w:t>
      </w:r>
    </w:p>
    <w:p w14:paraId="699E1ECE" w14:textId="77777777" w:rsidR="00FD0834" w:rsidRDefault="00FD0834" w:rsidP="00FD0834">
      <w:r>
        <w:t xml:space="preserve">В процессе ввода названия организации </w:t>
      </w:r>
      <w:r w:rsidRPr="00F91A2C">
        <w:t>«</w:t>
      </w:r>
      <w:r>
        <w:t>ГС Расчет</w:t>
      </w:r>
      <w:r w:rsidRPr="00F91A2C">
        <w:t>»</w:t>
      </w:r>
      <w:r>
        <w:t xml:space="preserve"> автоматически сгенерирует код для запроса ключа, который будет отображаться в соответствующей строке (см. рисунок 3).</w:t>
      </w:r>
    </w:p>
    <w:p w14:paraId="7210ADE2" w14:textId="77777777" w:rsidR="00FD0834" w:rsidRDefault="00FD0834" w:rsidP="00FD0834">
      <w:pPr>
        <w:pStyle w:val="a3"/>
        <w:tabs>
          <w:tab w:val="left" w:pos="1134"/>
        </w:tabs>
        <w:ind w:left="0" w:firstLine="0"/>
        <w:jc w:val="center"/>
      </w:pPr>
      <w:r>
        <w:rPr>
          <w:noProof/>
          <w:lang w:eastAsia="ru-RU"/>
        </w:rPr>
        <w:drawing>
          <wp:inline distT="0" distB="0" distL="0" distR="0" wp14:anchorId="56B5285C" wp14:editId="7EDA2CC2">
            <wp:extent cx="2910840" cy="2682240"/>
            <wp:effectExtent l="0" t="0" r="3810" b="381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840" cy="2682240"/>
                    </a:xfrm>
                    <a:prstGeom prst="rect">
                      <a:avLst/>
                    </a:prstGeom>
                    <a:noFill/>
                    <a:ln>
                      <a:noFill/>
                    </a:ln>
                  </pic:spPr>
                </pic:pic>
              </a:graphicData>
            </a:graphic>
          </wp:inline>
        </w:drawing>
      </w:r>
    </w:p>
    <w:p w14:paraId="04EBAA45" w14:textId="77777777" w:rsidR="00FD0834" w:rsidRPr="000E4894" w:rsidRDefault="00FD0834" w:rsidP="00FD0834">
      <w:pPr>
        <w:pStyle w:val="a3"/>
        <w:tabs>
          <w:tab w:val="left" w:pos="1134"/>
        </w:tabs>
        <w:ind w:left="0" w:firstLine="0"/>
        <w:jc w:val="center"/>
      </w:pPr>
      <w:r>
        <w:t>Рисунок 3</w:t>
      </w:r>
    </w:p>
    <w:p w14:paraId="5FEFD395" w14:textId="77777777" w:rsidR="00FD0834" w:rsidRDefault="00FD0834" w:rsidP="00FD0834"/>
    <w:p w14:paraId="0E94F604" w14:textId="77777777" w:rsidR="00FD0834" w:rsidRDefault="00FD0834" w:rsidP="00FD0834">
      <w:r>
        <w:t>Код для запроса ключа состоит из 128 символов, разделенных знаком «</w:t>
      </w:r>
      <w:proofErr w:type="gramStart"/>
      <w:r>
        <w:t>-»</w:t>
      </w:r>
      <w:proofErr w:type="gramEnd"/>
      <w:r>
        <w:t xml:space="preserve">. Код для запроса ключа копируют в буфер обмена и в последующем вставляют в тело письма для его направления разработчику по электронной почте.  </w:t>
      </w:r>
    </w:p>
    <w:p w14:paraId="03AEA6BD" w14:textId="77777777" w:rsidR="00FD0834" w:rsidRDefault="00FD0834" w:rsidP="00FD0834">
      <w:pPr>
        <w:pStyle w:val="a3"/>
        <w:numPr>
          <w:ilvl w:val="2"/>
          <w:numId w:val="9"/>
        </w:numPr>
        <w:ind w:left="0" w:firstLine="709"/>
      </w:pPr>
      <w:r>
        <w:lastRenderedPageBreak/>
        <w:t>После получения файла-ключа от разработчика его копируют на жесткий диск компьютера, на котором был сформирован код для запроса ключа, после чего запускают программное обеспечение.</w:t>
      </w:r>
    </w:p>
    <w:p w14:paraId="5E3F4560" w14:textId="77777777" w:rsidR="00FD0834" w:rsidRDefault="00FD0834" w:rsidP="00FD0834">
      <w:r>
        <w:t>Формат имени файла-ключа</w:t>
      </w:r>
      <w:r w:rsidRPr="00C8087A">
        <w:t>:</w:t>
      </w:r>
      <w:r>
        <w:t xml:space="preserve"> </w:t>
      </w:r>
      <w:proofErr w:type="spellStart"/>
      <w:r w:rsidRPr="00047338">
        <w:t>kXX</w:t>
      </w:r>
      <w:r w:rsidRPr="00C8087A">
        <w:t>-</w:t>
      </w:r>
      <w:r w:rsidRPr="00047338">
        <w:t>XXXXXX</w:t>
      </w:r>
      <w:r w:rsidRPr="00C8087A">
        <w:t>.</w:t>
      </w:r>
      <w:r w:rsidRPr="00047338">
        <w:t>dUky</w:t>
      </w:r>
      <w:proofErr w:type="spellEnd"/>
      <w:r>
        <w:t xml:space="preserve">, где </w:t>
      </w:r>
      <w:r w:rsidRPr="00047338">
        <w:t>XX</w:t>
      </w:r>
      <w:r w:rsidRPr="00C8087A">
        <w:t>-</w:t>
      </w:r>
      <w:r w:rsidRPr="00047338">
        <w:t>XXXXXX</w:t>
      </w:r>
      <w:r w:rsidRPr="00C8087A">
        <w:t xml:space="preserve"> –</w:t>
      </w:r>
      <w:r>
        <w:t xml:space="preserve"> серийный номер файла-ключа, например, </w:t>
      </w:r>
      <w:r w:rsidRPr="00436158">
        <w:t>k01-666938.dUky</w:t>
      </w:r>
    </w:p>
    <w:p w14:paraId="3C554DDD" w14:textId="77777777" w:rsidR="00FD0834" w:rsidRDefault="00FD0834" w:rsidP="00FD0834">
      <w:r>
        <w:t>В открывшемся окне (см. рисунок 1) выбирают пункт «Указать путь к файлу-ключу» и в диалоговом окне открытия файла находят и выбирают файл-ключ.</w:t>
      </w:r>
    </w:p>
    <w:p w14:paraId="2F98F6E5" w14:textId="77777777" w:rsidR="00FD0834" w:rsidRDefault="00FD0834" w:rsidP="00FD0834">
      <w:r>
        <w:t>Программное обеспечение</w:t>
      </w:r>
      <w:r w:rsidRPr="00F91A2C">
        <w:t xml:space="preserve"> «</w:t>
      </w:r>
      <w:r>
        <w:t>ГС Расчет</w:t>
      </w:r>
      <w:r w:rsidRPr="00F91A2C">
        <w:t>»</w:t>
      </w:r>
      <w:r>
        <w:t xml:space="preserve"> активировано.</w:t>
      </w:r>
    </w:p>
    <w:p w14:paraId="1A448057" w14:textId="77777777" w:rsidR="00FD0834" w:rsidRDefault="00FD0834" w:rsidP="00FD0834">
      <w:pPr>
        <w:pStyle w:val="a3"/>
        <w:numPr>
          <w:ilvl w:val="2"/>
          <w:numId w:val="9"/>
        </w:numPr>
        <w:ind w:left="0" w:firstLine="709"/>
      </w:pPr>
      <w:r>
        <w:t>После получения эквивалента файла-ключа в виде специального кода для его создания создают ключ в следующем порядке.</w:t>
      </w:r>
    </w:p>
    <w:p w14:paraId="50FC5894" w14:textId="77777777" w:rsidR="00FD0834" w:rsidRDefault="00FD0834" w:rsidP="00FD0834">
      <w:r>
        <w:t xml:space="preserve">Запускают </w:t>
      </w:r>
      <w:r w:rsidRPr="00F91A2C">
        <w:t>«</w:t>
      </w:r>
      <w:r>
        <w:t>ГС Расчет</w:t>
      </w:r>
      <w:r w:rsidRPr="00F91A2C">
        <w:t>»</w:t>
      </w:r>
      <w:r>
        <w:t xml:space="preserve"> и в появившемся окне «кликают» правой кнопкой мыши по пункту «Указать путь к файлу-ключу» (см. рисунок 4) и выбирают пункт «Создать файл-ключ» (см. рисунок 4).</w:t>
      </w:r>
    </w:p>
    <w:p w14:paraId="7BDF10D6" w14:textId="77777777" w:rsidR="00FD0834" w:rsidRDefault="00FD0834" w:rsidP="00FD0834">
      <w:pPr>
        <w:pStyle w:val="a3"/>
        <w:tabs>
          <w:tab w:val="left" w:pos="1134"/>
        </w:tabs>
        <w:ind w:left="0" w:firstLine="0"/>
        <w:jc w:val="center"/>
      </w:pPr>
      <w:r>
        <w:t xml:space="preserve"> </w:t>
      </w:r>
      <w:r>
        <w:rPr>
          <w:noProof/>
          <w:lang w:eastAsia="ru-RU"/>
        </w:rPr>
        <w:drawing>
          <wp:inline distT="0" distB="0" distL="0" distR="0" wp14:anchorId="12F3F86E" wp14:editId="348E4172">
            <wp:extent cx="2895600" cy="267462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p>
    <w:p w14:paraId="3795D13C" w14:textId="77777777" w:rsidR="00FD0834" w:rsidRDefault="00FD0834" w:rsidP="00FD0834">
      <w:pPr>
        <w:pStyle w:val="a3"/>
        <w:tabs>
          <w:tab w:val="left" w:pos="1134"/>
        </w:tabs>
        <w:ind w:left="0" w:firstLine="0"/>
        <w:jc w:val="center"/>
      </w:pPr>
      <w:r>
        <w:t>Рисунок 4</w:t>
      </w:r>
    </w:p>
    <w:p w14:paraId="0988CF6E" w14:textId="77777777" w:rsidR="00FD0834" w:rsidRPr="000E4894" w:rsidRDefault="00FD0834" w:rsidP="00FD0834">
      <w:pPr>
        <w:pStyle w:val="a3"/>
        <w:tabs>
          <w:tab w:val="left" w:pos="1134"/>
        </w:tabs>
        <w:ind w:left="0" w:firstLine="0"/>
      </w:pPr>
    </w:p>
    <w:p w14:paraId="608A6043" w14:textId="77777777" w:rsidR="00FD0834" w:rsidRDefault="00FD0834" w:rsidP="00FD0834">
      <w:r>
        <w:t xml:space="preserve">В появившемся окне в поле «Код файла-ключа» копируют код файла-ключа (см. рисунок 5), полученный от разработчика и выбирают кнопку «Создать файл-ключ». </w:t>
      </w:r>
    </w:p>
    <w:p w14:paraId="379BD81C" w14:textId="77777777" w:rsidR="00FD0834" w:rsidRDefault="00FD0834" w:rsidP="00FD0834">
      <w:pPr>
        <w:pStyle w:val="a3"/>
        <w:tabs>
          <w:tab w:val="left" w:pos="1134"/>
        </w:tabs>
        <w:ind w:left="0" w:firstLine="0"/>
        <w:jc w:val="center"/>
      </w:pPr>
      <w:r>
        <w:rPr>
          <w:noProof/>
          <w:lang w:eastAsia="ru-RU"/>
        </w:rPr>
        <w:lastRenderedPageBreak/>
        <w:drawing>
          <wp:inline distT="0" distB="0" distL="0" distR="0" wp14:anchorId="50716FB4" wp14:editId="2AD73C8F">
            <wp:extent cx="2895600" cy="2720340"/>
            <wp:effectExtent l="0" t="0" r="0" b="381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2720340"/>
                    </a:xfrm>
                    <a:prstGeom prst="rect">
                      <a:avLst/>
                    </a:prstGeom>
                    <a:noFill/>
                    <a:ln>
                      <a:noFill/>
                    </a:ln>
                  </pic:spPr>
                </pic:pic>
              </a:graphicData>
            </a:graphic>
          </wp:inline>
        </w:drawing>
      </w:r>
    </w:p>
    <w:p w14:paraId="70BE87FB" w14:textId="77777777" w:rsidR="00FD0834" w:rsidRPr="000E4894" w:rsidRDefault="00FD0834" w:rsidP="00FD0834">
      <w:pPr>
        <w:pStyle w:val="a3"/>
        <w:tabs>
          <w:tab w:val="left" w:pos="1134"/>
        </w:tabs>
        <w:ind w:left="0" w:firstLine="0"/>
        <w:jc w:val="center"/>
      </w:pPr>
      <w:r>
        <w:t>Рисунок 5</w:t>
      </w:r>
    </w:p>
    <w:p w14:paraId="587391E8" w14:textId="77777777" w:rsidR="00FD0834" w:rsidRDefault="00FD0834" w:rsidP="00FD0834">
      <w:r>
        <w:t xml:space="preserve">Программное обеспечение </w:t>
      </w:r>
      <w:r w:rsidRPr="00F91A2C">
        <w:t>«</w:t>
      </w:r>
      <w:r>
        <w:t>ГС Расчет</w:t>
      </w:r>
      <w:r w:rsidRPr="00F91A2C">
        <w:t>»</w:t>
      </w:r>
      <w:r>
        <w:t xml:space="preserve"> активировано.</w:t>
      </w:r>
    </w:p>
    <w:p w14:paraId="64B15682" w14:textId="77777777" w:rsidR="00FD0834" w:rsidRDefault="00FD0834" w:rsidP="00FD0834">
      <w:pPr>
        <w:pStyle w:val="a3"/>
        <w:numPr>
          <w:ilvl w:val="2"/>
          <w:numId w:val="9"/>
        </w:numPr>
        <w:ind w:left="0" w:firstLine="709"/>
      </w:pPr>
      <w:r>
        <w:t>Сведения о ключе и владельце копии программного обеспечения</w:t>
      </w:r>
      <w:r w:rsidRPr="00F91A2C">
        <w:t xml:space="preserve"> «</w:t>
      </w:r>
      <w:r>
        <w:t>ГС Расчет</w:t>
      </w:r>
      <w:r w:rsidRPr="00F91A2C">
        <w:t>»</w:t>
      </w:r>
      <w:r>
        <w:t xml:space="preserve"> можно посмотреть в окне «О программе».</w:t>
      </w:r>
    </w:p>
    <w:p w14:paraId="0250A248" w14:textId="77777777" w:rsidR="00FD0834" w:rsidRDefault="00FD0834" w:rsidP="00FD0834">
      <w:pPr>
        <w:pStyle w:val="a3"/>
        <w:ind w:left="709" w:firstLine="0"/>
      </w:pPr>
    </w:p>
    <w:p w14:paraId="6A6E4A98" w14:textId="77777777" w:rsidR="00FD0834" w:rsidRPr="00047338" w:rsidRDefault="00FD0834" w:rsidP="00FD0834">
      <w:pPr>
        <w:pStyle w:val="2"/>
        <w:numPr>
          <w:ilvl w:val="1"/>
          <w:numId w:val="9"/>
        </w:numPr>
        <w:ind w:left="1276" w:hanging="567"/>
      </w:pPr>
      <w:bookmarkStart w:id="4" w:name="_Toc173847956"/>
      <w:r>
        <w:t>Системные требования</w:t>
      </w:r>
      <w:bookmarkEnd w:id="4"/>
    </w:p>
    <w:p w14:paraId="24308A08" w14:textId="77777777" w:rsidR="00FD0834" w:rsidRDefault="00FD0834" w:rsidP="00FD0834">
      <w:pPr>
        <w:spacing w:after="200"/>
      </w:pPr>
      <w:r>
        <w:t xml:space="preserve">Минимальные требования к персональному компьютеру (ноутбуку), на котором предполагается эксплуатация программного обеспечения </w:t>
      </w:r>
      <w:r w:rsidRPr="00166025">
        <w:t>«</w:t>
      </w:r>
      <w:r>
        <w:t>ГС Расчет</w:t>
      </w:r>
      <w:r w:rsidRPr="00166025">
        <w:t>»</w:t>
      </w:r>
      <w:r>
        <w:t>:</w:t>
      </w:r>
    </w:p>
    <w:p w14:paraId="752C1318" w14:textId="77777777" w:rsidR="00FD0834" w:rsidRDefault="00FD0834" w:rsidP="00FD0834">
      <w:pPr>
        <w:spacing w:after="200"/>
      </w:pPr>
      <w:r w:rsidRPr="00C52C6A">
        <w:t xml:space="preserve">- </w:t>
      </w:r>
      <w:r>
        <w:t>процессор</w:t>
      </w:r>
      <w:r w:rsidRPr="00C52C6A">
        <w:t xml:space="preserve"> с </w:t>
      </w:r>
      <w:r>
        <w:t xml:space="preserve">частотой не менее </w:t>
      </w:r>
      <w:r w:rsidRPr="00C52C6A">
        <w:t>1</w:t>
      </w:r>
      <w:r>
        <w:t xml:space="preserve"> ГГц;</w:t>
      </w:r>
    </w:p>
    <w:p w14:paraId="36E576C8" w14:textId="77777777" w:rsidR="00FD0834" w:rsidRDefault="00FD0834" w:rsidP="00FD0834">
      <w:pPr>
        <w:spacing w:after="200"/>
      </w:pPr>
      <w:r>
        <w:t>- оперативная память не менее 1 Гб;</w:t>
      </w:r>
    </w:p>
    <w:p w14:paraId="1C0AA243" w14:textId="77777777" w:rsidR="00FD0834" w:rsidRDefault="00FD0834" w:rsidP="00FD0834">
      <w:pPr>
        <w:spacing w:after="200"/>
      </w:pPr>
      <w:r>
        <w:t>- свободное место на жестком диске не менее 0,5 Гб;</w:t>
      </w:r>
    </w:p>
    <w:p w14:paraId="5EFFA261" w14:textId="77777777" w:rsidR="00FD0834" w:rsidRDefault="00FD0834" w:rsidP="00FD0834">
      <w:pPr>
        <w:spacing w:after="200"/>
      </w:pPr>
      <w:r>
        <w:t xml:space="preserve">- операционная система из перечня:  </w:t>
      </w:r>
      <w:proofErr w:type="gramStart"/>
      <w:r>
        <w:rPr>
          <w:lang w:val="en-US"/>
        </w:rPr>
        <w:t>Windows</w:t>
      </w:r>
      <w:r w:rsidRPr="00C52C6A">
        <w:t xml:space="preserve"> 7 </w:t>
      </w:r>
      <w:r>
        <w:t xml:space="preserve">или выше, </w:t>
      </w:r>
      <w:proofErr w:type="spellStart"/>
      <w:r>
        <w:rPr>
          <w:lang w:val="en-US"/>
        </w:rPr>
        <w:t>AstraLinux</w:t>
      </w:r>
      <w:proofErr w:type="spellEnd"/>
      <w:r w:rsidRPr="00C52C6A">
        <w:t xml:space="preserve">, </w:t>
      </w:r>
      <w:proofErr w:type="spellStart"/>
      <w:r>
        <w:rPr>
          <w:lang w:val="en-US"/>
        </w:rPr>
        <w:t>RedOS</w:t>
      </w:r>
      <w:proofErr w:type="spellEnd"/>
      <w:r w:rsidRPr="00C52C6A">
        <w:t>.</w:t>
      </w:r>
      <w:proofErr w:type="gramEnd"/>
    </w:p>
    <w:p w14:paraId="10054C5E" w14:textId="77777777" w:rsidR="00FD0834" w:rsidRPr="00C52C6A" w:rsidRDefault="00FD0834" w:rsidP="00FD0834">
      <w:pPr>
        <w:spacing w:after="200"/>
      </w:pPr>
      <w:r>
        <w:t xml:space="preserve">Для установки и активации программного обеспечения </w:t>
      </w:r>
      <w:r w:rsidRPr="00166025">
        <w:t>«</w:t>
      </w:r>
      <w:r>
        <w:t>ГС Расчет</w:t>
      </w:r>
      <w:r w:rsidRPr="00166025">
        <w:t>»</w:t>
      </w:r>
      <w:r>
        <w:t xml:space="preserve"> на персональном компьютере рекомендуется наличие браузера для доступа в интернет и наличие почтового клиента. При отсутствии такой возможности допускается установка и активация программного обеспечения посредством съемных или удаленных носителей информации, с применением другого </w:t>
      </w:r>
      <w:r>
        <w:lastRenderedPageBreak/>
        <w:t xml:space="preserve">компьютера, на котором имеются средства доступа в интернет и почтовый клиент.      </w:t>
      </w:r>
      <w:r w:rsidRPr="00C52C6A">
        <w:t xml:space="preserve"> </w:t>
      </w:r>
    </w:p>
    <w:p w14:paraId="364F5F8E" w14:textId="77777777" w:rsidR="00FD0834" w:rsidRDefault="00FD0834" w:rsidP="00FD0834">
      <w:pPr>
        <w:spacing w:after="200"/>
      </w:pPr>
      <w:r>
        <w:t xml:space="preserve">Пользователь должен иметь минимальные навыки работы с персональным компьютером, знать соответствующую предметную область. Установку и активацию программного обеспечения может осуществлять пользователь с минимальным уровнем прав. </w:t>
      </w:r>
    </w:p>
    <w:p w14:paraId="1E11A746" w14:textId="77777777" w:rsidR="00FD0834" w:rsidRDefault="00FD0834" w:rsidP="00FD0834">
      <w:pPr>
        <w:spacing w:after="200"/>
      </w:pPr>
      <w:r>
        <w:t xml:space="preserve">По вопросам, связанным с установкой и эксплуатацией программного </w:t>
      </w:r>
      <w:r w:rsidRPr="00E95A72">
        <w:t xml:space="preserve">обеспечения «ГС Расчет» пользователь может обратиться по адресу электронной почты </w:t>
      </w:r>
      <w:hyperlink r:id="rId16" w:history="1">
        <w:r w:rsidRPr="00E95A72">
          <w:rPr>
            <w:rStyle w:val="a6"/>
          </w:rPr>
          <w:t>support@</w:t>
        </w:r>
        <w:r w:rsidRPr="00E95A72">
          <w:rPr>
            <w:rStyle w:val="a6"/>
            <w:lang w:val="en-US"/>
          </w:rPr>
          <w:t>grn</w:t>
        </w:r>
        <w:r w:rsidRPr="00E95A72">
          <w:rPr>
            <w:rStyle w:val="a6"/>
          </w:rPr>
          <w:t>-</w:t>
        </w:r>
        <w:r w:rsidRPr="00E95A72">
          <w:rPr>
            <w:rStyle w:val="a6"/>
            <w:lang w:val="en-US"/>
          </w:rPr>
          <w:t>digital</w:t>
        </w:r>
        <w:r w:rsidRPr="00E95A72">
          <w:rPr>
            <w:rStyle w:val="a6"/>
          </w:rPr>
          <w:t>.ru</w:t>
        </w:r>
      </w:hyperlink>
      <w:r w:rsidRPr="00E95A72">
        <w:t xml:space="preserve"> или через форму обращения на сайте </w:t>
      </w:r>
      <w:hyperlink r:id="rId17" w:history="1">
        <w:r w:rsidRPr="00E95A72">
          <w:rPr>
            <w:rStyle w:val="a6"/>
          </w:rPr>
          <w:t>https://www.</w:t>
        </w:r>
        <w:r w:rsidRPr="00E95A72">
          <w:rPr>
            <w:rStyle w:val="a6"/>
            <w:lang w:val="en-US"/>
          </w:rPr>
          <w:t>grn</w:t>
        </w:r>
        <w:r w:rsidRPr="00E95A72">
          <w:rPr>
            <w:rStyle w:val="a6"/>
          </w:rPr>
          <w:t>-</w:t>
        </w:r>
        <w:r w:rsidRPr="00E95A72">
          <w:rPr>
            <w:rStyle w:val="a6"/>
            <w:lang w:val="en-US"/>
          </w:rPr>
          <w:t>digital</w:t>
        </w:r>
        <w:r w:rsidRPr="00E95A72">
          <w:rPr>
            <w:rStyle w:val="a6"/>
          </w:rPr>
          <w:t>.ru/support/</w:t>
        </w:r>
      </w:hyperlink>
      <w:r w:rsidRPr="00E95A72">
        <w:t>.</w:t>
      </w:r>
    </w:p>
    <w:p w14:paraId="524248C0" w14:textId="1E3B1092" w:rsidR="00FD0834" w:rsidRDefault="00FD0834">
      <w:pPr>
        <w:spacing w:after="200" w:line="276" w:lineRule="auto"/>
        <w:ind w:firstLine="0"/>
        <w:jc w:val="left"/>
      </w:pPr>
      <w:r>
        <w:br w:type="page"/>
      </w:r>
    </w:p>
    <w:p w14:paraId="20B7053A" w14:textId="77777777" w:rsidR="00047338" w:rsidRPr="00405D93" w:rsidRDefault="00047338" w:rsidP="00047338">
      <w:pPr>
        <w:pStyle w:val="1"/>
        <w:numPr>
          <w:ilvl w:val="0"/>
          <w:numId w:val="4"/>
        </w:numPr>
      </w:pPr>
      <w:bookmarkStart w:id="5" w:name="_Toc173847957"/>
      <w:r w:rsidRPr="00405D93">
        <w:lastRenderedPageBreak/>
        <w:t>Общие сведения</w:t>
      </w:r>
      <w:bookmarkEnd w:id="5"/>
    </w:p>
    <w:p w14:paraId="2850455C" w14:textId="65B2FC57" w:rsidR="00047338" w:rsidRPr="00405D93" w:rsidRDefault="00047338" w:rsidP="00FD0834">
      <w:pPr>
        <w:pStyle w:val="a3"/>
        <w:numPr>
          <w:ilvl w:val="1"/>
          <w:numId w:val="42"/>
        </w:numPr>
        <w:tabs>
          <w:tab w:val="left" w:pos="1276"/>
        </w:tabs>
        <w:ind w:left="0" w:firstLine="709"/>
      </w:pPr>
      <w:r w:rsidRPr="00405D93">
        <w:t>Программное обеспечение «</w:t>
      </w:r>
      <w:r w:rsidR="00C409AB" w:rsidRPr="00405D93">
        <w:t>ГС Расчет</w:t>
      </w:r>
      <w:r w:rsidRPr="00405D93">
        <w:t xml:space="preserve">» состоит из основного исполняемого модуля (далее – программа), предназначенного непосредственно для выполнения </w:t>
      </w:r>
      <w:proofErr w:type="gramStart"/>
      <w:r w:rsidRPr="00405D93">
        <w:t>расчетов показателей точности реализаций методик измерений расхода</w:t>
      </w:r>
      <w:proofErr w:type="gramEnd"/>
      <w:r w:rsidRPr="00405D93">
        <w:t xml:space="preserve"> и объема газа, приведенных к стандартным условиям, и вспомогательных модулей (файлов), используемых основным модулем программы для выполнении отдельных задач.</w:t>
      </w:r>
    </w:p>
    <w:p w14:paraId="2A81923F" w14:textId="77777777" w:rsidR="003B19CE" w:rsidRPr="00405D93" w:rsidRDefault="003B19CE" w:rsidP="003B19CE">
      <w:pPr>
        <w:pStyle w:val="a3"/>
        <w:tabs>
          <w:tab w:val="left" w:pos="1276"/>
        </w:tabs>
        <w:ind w:left="709" w:firstLine="0"/>
      </w:pPr>
    </w:p>
    <w:p w14:paraId="47D43ABA" w14:textId="77777777" w:rsidR="003B19CE" w:rsidRPr="00405D93" w:rsidRDefault="003B19CE" w:rsidP="003B19CE">
      <w:pPr>
        <w:pStyle w:val="a3"/>
        <w:spacing w:before="240" w:after="240"/>
        <w:ind w:left="0"/>
      </w:pPr>
      <w:r w:rsidRPr="00405D93">
        <w:rPr>
          <w:spacing w:val="40"/>
          <w:sz w:val="24"/>
          <w:szCs w:val="24"/>
        </w:rPr>
        <w:t xml:space="preserve">Примечание – </w:t>
      </w:r>
      <w:r w:rsidRPr="00405D93">
        <w:rPr>
          <w:sz w:val="24"/>
          <w:szCs w:val="24"/>
        </w:rPr>
        <w:t>Под стандартными условиям в программе понимаются в совокупности температура газа, равная 20</w:t>
      </w:r>
      <w:proofErr w:type="gramStart"/>
      <w:r w:rsidRPr="00405D93">
        <w:rPr>
          <w:sz w:val="24"/>
          <w:szCs w:val="24"/>
        </w:rPr>
        <w:t xml:space="preserve"> </w:t>
      </w:r>
      <w:r w:rsidRPr="00405D93">
        <w:rPr>
          <w:rFonts w:ascii="Calibri" w:hAnsi="Calibri" w:cs="Calibri"/>
          <w:sz w:val="24"/>
          <w:szCs w:val="24"/>
        </w:rPr>
        <w:t>°</w:t>
      </w:r>
      <w:r w:rsidRPr="00405D93">
        <w:rPr>
          <w:sz w:val="24"/>
          <w:szCs w:val="24"/>
        </w:rPr>
        <w:t>С</w:t>
      </w:r>
      <w:proofErr w:type="gramEnd"/>
      <w:r w:rsidRPr="00405D93">
        <w:rPr>
          <w:sz w:val="24"/>
          <w:szCs w:val="24"/>
        </w:rPr>
        <w:t>, и абсолютное давление газа, равное 101325 Па.</w:t>
      </w:r>
    </w:p>
    <w:p w14:paraId="33DDC21F" w14:textId="77777777" w:rsidR="003B19CE" w:rsidRPr="00405D93" w:rsidRDefault="003B19CE" w:rsidP="003B19CE">
      <w:pPr>
        <w:pStyle w:val="a3"/>
        <w:tabs>
          <w:tab w:val="left" w:pos="1276"/>
        </w:tabs>
        <w:ind w:left="709" w:firstLine="0"/>
      </w:pPr>
    </w:p>
    <w:p w14:paraId="5D6CDCDA" w14:textId="29D0E4ED" w:rsidR="00047338" w:rsidRPr="00405D93" w:rsidRDefault="003B19CE" w:rsidP="00FD0834">
      <w:pPr>
        <w:pStyle w:val="a3"/>
        <w:numPr>
          <w:ilvl w:val="1"/>
          <w:numId w:val="42"/>
        </w:numPr>
        <w:tabs>
          <w:tab w:val="left" w:pos="1276"/>
        </w:tabs>
        <w:ind w:left="0" w:firstLine="709"/>
      </w:pPr>
      <w:r w:rsidRPr="00405D93">
        <w:t>Примеры в</w:t>
      </w:r>
      <w:r w:rsidR="00047338" w:rsidRPr="00405D93">
        <w:t>нешн</w:t>
      </w:r>
      <w:r w:rsidRPr="00405D93">
        <w:t>его</w:t>
      </w:r>
      <w:r w:rsidR="00047338" w:rsidRPr="00405D93">
        <w:t xml:space="preserve"> вид</w:t>
      </w:r>
      <w:r w:rsidRPr="00405D93">
        <w:t>а</w:t>
      </w:r>
      <w:r w:rsidR="00047338" w:rsidRPr="00405D93">
        <w:t xml:space="preserve"> программы </w:t>
      </w:r>
      <w:r w:rsidRPr="00405D93">
        <w:t xml:space="preserve">в среде </w:t>
      </w:r>
      <w:proofErr w:type="spellStart"/>
      <w:r w:rsidRPr="009B0B84">
        <w:t>Windows</w:t>
      </w:r>
      <w:proofErr w:type="spellEnd"/>
      <w:r w:rsidRPr="00405D93">
        <w:t xml:space="preserve"> и </w:t>
      </w:r>
      <w:proofErr w:type="spellStart"/>
      <w:r w:rsidRPr="009B0B84">
        <w:t>RedOS</w:t>
      </w:r>
      <w:proofErr w:type="spellEnd"/>
      <w:r w:rsidRPr="00405D93">
        <w:t xml:space="preserve"> </w:t>
      </w:r>
      <w:r w:rsidR="00047338" w:rsidRPr="00405D93">
        <w:t>представлен</w:t>
      </w:r>
      <w:r w:rsidRPr="00405D93">
        <w:t>ы</w:t>
      </w:r>
      <w:r w:rsidR="00047338" w:rsidRPr="00405D93">
        <w:t xml:space="preserve"> на рисунке </w:t>
      </w:r>
      <w:r w:rsidR="00E95A72">
        <w:t>6</w:t>
      </w:r>
      <w:r w:rsidR="00047338" w:rsidRPr="00405D93">
        <w:t xml:space="preserve">. Основное окно программы содержит основное меню программы и разделено на две части. Верхняя часть окна программы, содержащая поля для ввода текстовой информации и другие визуальные элементы ввода и выбора параметров расчета, состоит из вкладок и предназначена для ввода параметров расчета, нижняя часть окна программы предназначена для отображения результатов расчета. </w:t>
      </w:r>
    </w:p>
    <w:p w14:paraId="34617CE0" w14:textId="77777777" w:rsidR="00047338" w:rsidRPr="00405D93" w:rsidRDefault="00047338" w:rsidP="00047338">
      <w:pPr>
        <w:spacing w:before="240" w:after="240"/>
        <w:rPr>
          <w:spacing w:val="40"/>
          <w:sz w:val="24"/>
          <w:szCs w:val="24"/>
        </w:rPr>
      </w:pPr>
      <w:r w:rsidRPr="00405D93">
        <w:rPr>
          <w:spacing w:val="40"/>
          <w:sz w:val="24"/>
          <w:szCs w:val="24"/>
        </w:rPr>
        <w:t>Примечания:</w:t>
      </w:r>
    </w:p>
    <w:p w14:paraId="1B006383" w14:textId="77777777" w:rsidR="00047338" w:rsidRPr="00405D93" w:rsidRDefault="00047338" w:rsidP="00047338">
      <w:pPr>
        <w:spacing w:before="240" w:after="240"/>
        <w:rPr>
          <w:spacing w:val="40"/>
          <w:sz w:val="24"/>
          <w:szCs w:val="24"/>
        </w:rPr>
      </w:pPr>
      <w:r w:rsidRPr="00405D93">
        <w:rPr>
          <w:spacing w:val="40"/>
          <w:sz w:val="24"/>
          <w:szCs w:val="24"/>
        </w:rPr>
        <w:t xml:space="preserve">1 </w:t>
      </w:r>
      <w:r w:rsidRPr="00405D93">
        <w:rPr>
          <w:sz w:val="24"/>
          <w:szCs w:val="24"/>
        </w:rPr>
        <w:t xml:space="preserve">Внешний вид программы может отличаться от </w:t>
      </w:r>
      <w:proofErr w:type="gramStart"/>
      <w:r w:rsidRPr="00405D93">
        <w:rPr>
          <w:sz w:val="24"/>
          <w:szCs w:val="24"/>
        </w:rPr>
        <w:t>представленного</w:t>
      </w:r>
      <w:proofErr w:type="gramEnd"/>
      <w:r w:rsidRPr="00405D93">
        <w:rPr>
          <w:sz w:val="24"/>
          <w:szCs w:val="24"/>
        </w:rPr>
        <w:t xml:space="preserve"> на рисунке 6. Это может быть обусловлено версией программы и видом операционной системы.</w:t>
      </w:r>
    </w:p>
    <w:p w14:paraId="78F64CA9" w14:textId="77777777" w:rsidR="00047338" w:rsidRPr="00405D93" w:rsidRDefault="00047338" w:rsidP="00047338">
      <w:pPr>
        <w:spacing w:before="240" w:after="240"/>
        <w:rPr>
          <w:sz w:val="24"/>
          <w:szCs w:val="24"/>
        </w:rPr>
      </w:pPr>
      <w:r w:rsidRPr="00405D93">
        <w:rPr>
          <w:spacing w:val="40"/>
          <w:sz w:val="24"/>
          <w:szCs w:val="24"/>
        </w:rPr>
        <w:t>2</w:t>
      </w:r>
      <w:r w:rsidRPr="00405D93">
        <w:rPr>
          <w:sz w:val="24"/>
          <w:szCs w:val="24"/>
        </w:rPr>
        <w:t xml:space="preserve"> Программа производит расчеты автоматически при изменении содержимого полей для ввода значений исходных параметров с клавиатуры, а также при воздействии на элементы окна при помощи мыши.   </w:t>
      </w:r>
    </w:p>
    <w:p w14:paraId="1BE7F8D1" w14:textId="77777777" w:rsidR="00047338" w:rsidRPr="00405D93" w:rsidRDefault="00047338" w:rsidP="00047338">
      <w:pPr>
        <w:spacing w:before="240" w:after="240"/>
      </w:pPr>
      <w:r w:rsidRPr="00405D93">
        <w:t xml:space="preserve">При положительных результатах расчета нижняя часть окна программы окрашивается в зеленый цвет и содержит результаты расчета и промежуточные значения параметров, при отрицательных результатах расчета нижняя часть окна окрашивается в желтый цвет и содержит сведения об ошибках в полях ввода исходных данных.  </w:t>
      </w:r>
    </w:p>
    <w:p w14:paraId="2D412280" w14:textId="3BD66377" w:rsidR="00047338" w:rsidRPr="00405D93" w:rsidRDefault="00A76B64" w:rsidP="00047338">
      <w:pPr>
        <w:ind w:firstLine="0"/>
        <w:jc w:val="center"/>
        <w:rPr>
          <w:noProof/>
          <w:lang w:val="en-US" w:eastAsia="ru-RU"/>
        </w:rPr>
      </w:pPr>
      <w:r>
        <w:rPr>
          <w:noProof/>
          <w:lang w:val="en-US" w:eastAsia="ru-RU"/>
        </w:rPr>
        <w:lastRenderedPageBreak/>
        <w:pict w14:anchorId="2E302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328.5pt">
            <v:imagedata r:id="rId18" o:title="р6а"/>
          </v:shape>
        </w:pict>
      </w:r>
    </w:p>
    <w:p w14:paraId="36D5414C" w14:textId="77777777" w:rsidR="00047338" w:rsidRPr="00405D93" w:rsidRDefault="00047338" w:rsidP="00047338">
      <w:pPr>
        <w:ind w:firstLine="0"/>
        <w:jc w:val="center"/>
        <w:rPr>
          <w:noProof/>
          <w:sz w:val="24"/>
          <w:szCs w:val="24"/>
          <w:lang w:val="en-US" w:eastAsia="ru-RU"/>
        </w:rPr>
      </w:pPr>
      <w:r w:rsidRPr="00405D93">
        <w:rPr>
          <w:noProof/>
          <w:sz w:val="24"/>
          <w:szCs w:val="24"/>
          <w:lang w:eastAsia="ru-RU"/>
        </w:rPr>
        <w:t>а</w:t>
      </w:r>
      <w:r w:rsidRPr="00405D93">
        <w:rPr>
          <w:noProof/>
          <w:sz w:val="24"/>
          <w:szCs w:val="24"/>
          <w:lang w:val="en-US" w:eastAsia="ru-RU"/>
        </w:rPr>
        <w:t>)</w:t>
      </w:r>
      <w:r w:rsidRPr="00405D93">
        <w:rPr>
          <w:noProof/>
          <w:sz w:val="24"/>
          <w:szCs w:val="24"/>
          <w:lang w:eastAsia="ru-RU"/>
        </w:rPr>
        <w:t xml:space="preserve"> </w:t>
      </w:r>
      <w:r w:rsidRPr="00405D93">
        <w:rPr>
          <w:noProof/>
          <w:sz w:val="24"/>
          <w:szCs w:val="24"/>
          <w:lang w:val="en-US" w:eastAsia="ru-RU"/>
        </w:rPr>
        <w:t>Windows</w:t>
      </w:r>
    </w:p>
    <w:p w14:paraId="2E36CE50" w14:textId="214EB574" w:rsidR="00047338" w:rsidRPr="00405D93" w:rsidRDefault="00A76B64" w:rsidP="00047338">
      <w:pPr>
        <w:ind w:firstLine="0"/>
        <w:jc w:val="center"/>
        <w:rPr>
          <w:noProof/>
          <w:lang w:eastAsia="ru-RU"/>
        </w:rPr>
      </w:pPr>
      <w:r>
        <w:rPr>
          <w:noProof/>
          <w:lang w:eastAsia="ru-RU"/>
        </w:rPr>
        <w:pict w14:anchorId="57188E5C">
          <v:shape id="_x0000_i1026" type="#_x0000_t75" style="width:418.5pt;height:314.25pt">
            <v:imagedata r:id="rId19" o:title="р6б"/>
          </v:shape>
        </w:pict>
      </w:r>
    </w:p>
    <w:p w14:paraId="07959467" w14:textId="77777777" w:rsidR="00047338" w:rsidRPr="00405D93" w:rsidRDefault="00047338" w:rsidP="00047338">
      <w:pPr>
        <w:ind w:firstLine="0"/>
        <w:jc w:val="center"/>
        <w:rPr>
          <w:noProof/>
          <w:sz w:val="24"/>
          <w:szCs w:val="24"/>
          <w:lang w:eastAsia="ru-RU"/>
        </w:rPr>
      </w:pPr>
      <w:r w:rsidRPr="00405D93">
        <w:rPr>
          <w:noProof/>
          <w:sz w:val="24"/>
          <w:szCs w:val="24"/>
          <w:lang w:eastAsia="ru-RU"/>
        </w:rPr>
        <w:t xml:space="preserve">б) </w:t>
      </w:r>
      <w:r w:rsidRPr="00405D93">
        <w:rPr>
          <w:noProof/>
          <w:sz w:val="24"/>
          <w:szCs w:val="24"/>
          <w:lang w:val="en-US" w:eastAsia="ru-RU"/>
        </w:rPr>
        <w:t>RedOS</w:t>
      </w:r>
    </w:p>
    <w:p w14:paraId="106AF5E2" w14:textId="20E0C574" w:rsidR="00047338" w:rsidRPr="00405D93" w:rsidRDefault="00047338" w:rsidP="00047338">
      <w:pPr>
        <w:ind w:firstLine="0"/>
        <w:jc w:val="center"/>
        <w:rPr>
          <w:noProof/>
          <w:lang w:eastAsia="ru-RU"/>
        </w:rPr>
      </w:pPr>
      <w:r w:rsidRPr="00405D93">
        <w:rPr>
          <w:noProof/>
          <w:lang w:eastAsia="ru-RU"/>
        </w:rPr>
        <w:t xml:space="preserve">Рисунок </w:t>
      </w:r>
      <w:r w:rsidR="00E95A72">
        <w:rPr>
          <w:noProof/>
          <w:lang w:eastAsia="ru-RU"/>
        </w:rPr>
        <w:t>6</w:t>
      </w:r>
      <w:r w:rsidRPr="00405D93">
        <w:rPr>
          <w:noProof/>
          <w:lang w:eastAsia="ru-RU"/>
        </w:rPr>
        <w:t xml:space="preserve"> – Внешний вид программы версии 1.0.ХХ. </w:t>
      </w:r>
    </w:p>
    <w:p w14:paraId="726796FF" w14:textId="77777777" w:rsidR="00047338" w:rsidRPr="00405D93" w:rsidRDefault="00047338" w:rsidP="00047338">
      <w:pPr>
        <w:ind w:firstLine="0"/>
        <w:jc w:val="center"/>
        <w:rPr>
          <w:noProof/>
          <w:lang w:eastAsia="ru-RU"/>
        </w:rPr>
      </w:pPr>
    </w:p>
    <w:p w14:paraId="0B18A1D0" w14:textId="77777777" w:rsidR="00047338" w:rsidRPr="00405D93" w:rsidRDefault="00047338" w:rsidP="00FD0834">
      <w:pPr>
        <w:pStyle w:val="a3"/>
        <w:numPr>
          <w:ilvl w:val="1"/>
          <w:numId w:val="42"/>
        </w:numPr>
        <w:tabs>
          <w:tab w:val="left" w:pos="1276"/>
        </w:tabs>
        <w:ind w:left="0" w:firstLine="709"/>
      </w:pPr>
      <w:r w:rsidRPr="00405D93">
        <w:t>Основное меню программы содержит следующие пункты:</w:t>
      </w:r>
    </w:p>
    <w:p w14:paraId="4B044EB3" w14:textId="77777777" w:rsidR="00047338" w:rsidRPr="00405D93" w:rsidRDefault="00047338" w:rsidP="00047338">
      <w:pPr>
        <w:pStyle w:val="a3"/>
        <w:ind w:left="709" w:firstLine="0"/>
      </w:pPr>
      <w:r w:rsidRPr="00405D93">
        <w:t>- «Исходные данные»;</w:t>
      </w:r>
    </w:p>
    <w:p w14:paraId="7F4C1452" w14:textId="77777777" w:rsidR="00047338" w:rsidRPr="00405D93" w:rsidRDefault="00047338" w:rsidP="00047338">
      <w:pPr>
        <w:pStyle w:val="a3"/>
        <w:ind w:left="709" w:firstLine="0"/>
      </w:pPr>
      <w:r w:rsidRPr="00405D93">
        <w:t>- «Отчет»;</w:t>
      </w:r>
    </w:p>
    <w:p w14:paraId="24B49230" w14:textId="77777777" w:rsidR="00047338" w:rsidRPr="00405D93" w:rsidRDefault="00047338" w:rsidP="00047338">
      <w:pPr>
        <w:pStyle w:val="a3"/>
        <w:ind w:left="709" w:firstLine="0"/>
      </w:pPr>
      <w:r w:rsidRPr="00405D93">
        <w:t>- «Настойка программы»;</w:t>
      </w:r>
    </w:p>
    <w:p w14:paraId="3E5913C7" w14:textId="77777777" w:rsidR="00047338" w:rsidRPr="00405D93" w:rsidRDefault="00047338" w:rsidP="00047338">
      <w:pPr>
        <w:pStyle w:val="a3"/>
        <w:ind w:left="709" w:firstLine="0"/>
      </w:pPr>
      <w:r w:rsidRPr="00405D93">
        <w:t>- «О программе».</w:t>
      </w:r>
    </w:p>
    <w:p w14:paraId="7A58990C" w14:textId="5FA7B462" w:rsidR="00047338" w:rsidRPr="00405D93" w:rsidRDefault="00047338" w:rsidP="00FD0834">
      <w:pPr>
        <w:pStyle w:val="a3"/>
        <w:numPr>
          <w:ilvl w:val="1"/>
          <w:numId w:val="42"/>
        </w:numPr>
        <w:tabs>
          <w:tab w:val="left" w:pos="1276"/>
        </w:tabs>
        <w:ind w:left="0" w:firstLine="709"/>
      </w:pPr>
      <w:r w:rsidRPr="00405D93">
        <w:t xml:space="preserve">Пункт меню «Исходные данные» предназначен для сохранения, загрузки и удаления исходных данных и содержит следующие подпункты (см. рисунок </w:t>
      </w:r>
      <w:r w:rsidR="00E95A72">
        <w:t>7</w:t>
      </w:r>
      <w:r w:rsidRPr="00405D93">
        <w:t>):</w:t>
      </w:r>
    </w:p>
    <w:p w14:paraId="33F466CF" w14:textId="77777777" w:rsidR="00047338" w:rsidRPr="00405D93" w:rsidRDefault="00047338" w:rsidP="00047338">
      <w:pPr>
        <w:pStyle w:val="a3"/>
        <w:ind w:left="709" w:firstLine="0"/>
      </w:pPr>
      <w:r w:rsidRPr="00405D93">
        <w:t>- «Сохранить»;</w:t>
      </w:r>
    </w:p>
    <w:p w14:paraId="4218DA02" w14:textId="77777777" w:rsidR="00047338" w:rsidRPr="00405D93" w:rsidRDefault="00047338" w:rsidP="00047338">
      <w:pPr>
        <w:pStyle w:val="a3"/>
        <w:ind w:left="709" w:firstLine="0"/>
      </w:pPr>
      <w:r w:rsidRPr="00405D93">
        <w:t>- «Загрузить»;</w:t>
      </w:r>
    </w:p>
    <w:p w14:paraId="4E704B27" w14:textId="77777777" w:rsidR="00047338" w:rsidRPr="00405D93" w:rsidRDefault="00047338" w:rsidP="00047338">
      <w:pPr>
        <w:pStyle w:val="a3"/>
        <w:ind w:left="709" w:firstLine="0"/>
      </w:pPr>
      <w:r w:rsidRPr="00405D93">
        <w:t>- «Очистка окон ввода».</w:t>
      </w:r>
    </w:p>
    <w:p w14:paraId="44FFFB7F" w14:textId="25CE7AE4" w:rsidR="00047338" w:rsidRPr="00405D93" w:rsidRDefault="00950E22" w:rsidP="00047338">
      <w:pPr>
        <w:pStyle w:val="a3"/>
        <w:ind w:left="0" w:firstLine="0"/>
        <w:jc w:val="center"/>
      </w:pPr>
      <w:r w:rsidRPr="00405D93">
        <w:rPr>
          <w:noProof/>
          <w:lang w:eastAsia="ru-RU"/>
        </w:rPr>
        <w:drawing>
          <wp:inline distT="0" distB="0" distL="0" distR="0" wp14:anchorId="3DBAC8DF" wp14:editId="046B5CA9">
            <wp:extent cx="2400300" cy="10287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028700"/>
                    </a:xfrm>
                    <a:prstGeom prst="rect">
                      <a:avLst/>
                    </a:prstGeom>
                    <a:noFill/>
                    <a:ln>
                      <a:noFill/>
                    </a:ln>
                  </pic:spPr>
                </pic:pic>
              </a:graphicData>
            </a:graphic>
          </wp:inline>
        </w:drawing>
      </w:r>
    </w:p>
    <w:p w14:paraId="2B60194B" w14:textId="4E6CA976" w:rsidR="00047338" w:rsidRPr="00405D93" w:rsidRDefault="00047338" w:rsidP="00047338">
      <w:pPr>
        <w:pStyle w:val="a3"/>
        <w:ind w:left="0" w:firstLine="0"/>
        <w:jc w:val="center"/>
      </w:pPr>
      <w:r w:rsidRPr="00405D93">
        <w:t xml:space="preserve">Рисунок </w:t>
      </w:r>
      <w:r w:rsidR="00E95A72">
        <w:t>7</w:t>
      </w:r>
      <w:r w:rsidRPr="00405D93">
        <w:t>.</w:t>
      </w:r>
    </w:p>
    <w:p w14:paraId="20B72A24" w14:textId="798450C4" w:rsidR="00047338" w:rsidRPr="00405D93" w:rsidRDefault="00047338" w:rsidP="00047338">
      <w:pPr>
        <w:pStyle w:val="a3"/>
        <w:ind w:left="0"/>
      </w:pPr>
      <w:r w:rsidRPr="00405D93">
        <w:t>О применении пункта меню «Исходные данные» изложено в разделе</w:t>
      </w:r>
      <w:r w:rsidR="00DC50A6" w:rsidRPr="00405D93">
        <w:t xml:space="preserve"> </w:t>
      </w:r>
      <w:r w:rsidR="00DC50A6" w:rsidRPr="00405D93">
        <w:fldChar w:fldCharType="begin"/>
      </w:r>
      <w:r w:rsidR="00DC50A6" w:rsidRPr="00405D93">
        <w:instrText xml:space="preserve"> REF _Ref173848304 \r \h </w:instrText>
      </w:r>
      <w:r w:rsidR="00405D93">
        <w:instrText xml:space="preserve"> \* MERGEFORMAT </w:instrText>
      </w:r>
      <w:r w:rsidR="00DC50A6" w:rsidRPr="00405D93">
        <w:fldChar w:fldCharType="separate"/>
      </w:r>
      <w:r w:rsidR="00DC50A6" w:rsidRPr="00405D93">
        <w:t>10</w:t>
      </w:r>
      <w:r w:rsidR="00DC50A6" w:rsidRPr="00405D93">
        <w:fldChar w:fldCharType="end"/>
      </w:r>
      <w:r w:rsidR="00547B8C" w:rsidRPr="00405D93">
        <w:t> </w:t>
      </w:r>
      <w:r w:rsidRPr="00405D93">
        <w:t>«Работа с исходными данными».</w:t>
      </w:r>
    </w:p>
    <w:p w14:paraId="2DD85D07" w14:textId="77777777" w:rsidR="00DC50A6" w:rsidRPr="00405D93" w:rsidRDefault="00DC50A6">
      <w:pPr>
        <w:spacing w:after="200" w:line="276" w:lineRule="auto"/>
        <w:ind w:firstLine="0"/>
        <w:jc w:val="left"/>
      </w:pPr>
      <w:r w:rsidRPr="00405D93">
        <w:br w:type="page"/>
      </w:r>
    </w:p>
    <w:p w14:paraId="6075A6FD" w14:textId="77777777" w:rsidR="00047338" w:rsidRPr="00405D93" w:rsidRDefault="00047338" w:rsidP="00047338">
      <w:pPr>
        <w:pStyle w:val="1"/>
        <w:numPr>
          <w:ilvl w:val="0"/>
          <w:numId w:val="4"/>
        </w:numPr>
      </w:pPr>
      <w:bookmarkStart w:id="6" w:name="_Toc173847958"/>
      <w:r w:rsidRPr="00405D93">
        <w:lastRenderedPageBreak/>
        <w:t>Описание и назначение вкладок</w:t>
      </w:r>
      <w:bookmarkEnd w:id="6"/>
    </w:p>
    <w:p w14:paraId="1C9422C3" w14:textId="72342858" w:rsidR="00047338" w:rsidRPr="00405D93" w:rsidRDefault="00047338" w:rsidP="00FD0834">
      <w:pPr>
        <w:pStyle w:val="2"/>
        <w:numPr>
          <w:ilvl w:val="1"/>
          <w:numId w:val="43"/>
        </w:numPr>
        <w:tabs>
          <w:tab w:val="left" w:pos="1276"/>
        </w:tabs>
        <w:ind w:left="0" w:firstLine="709"/>
      </w:pPr>
      <w:bookmarkStart w:id="7" w:name="_Toc173847959"/>
      <w:r w:rsidRPr="00405D93">
        <w:t>Вкладка «Параметры расчета»</w:t>
      </w:r>
      <w:bookmarkEnd w:id="7"/>
    </w:p>
    <w:p w14:paraId="7A064710" w14:textId="42832886" w:rsidR="00047338" w:rsidRPr="00405D93" w:rsidRDefault="00047338" w:rsidP="00FD0834">
      <w:pPr>
        <w:pStyle w:val="a3"/>
        <w:numPr>
          <w:ilvl w:val="2"/>
          <w:numId w:val="43"/>
        </w:numPr>
        <w:ind w:left="0" w:firstLine="709"/>
      </w:pPr>
      <w:r w:rsidRPr="00405D93">
        <w:t xml:space="preserve">Внешний вид вкладки приведен на рисунке </w:t>
      </w:r>
      <w:r w:rsidR="00E95A72">
        <w:t>8</w:t>
      </w:r>
      <w:r w:rsidRPr="00405D93">
        <w:t>.</w:t>
      </w:r>
    </w:p>
    <w:p w14:paraId="5DE121CE" w14:textId="3EC4A0E0" w:rsidR="00547B8C" w:rsidRPr="00405D93" w:rsidRDefault="00A76B64" w:rsidP="00547B8C">
      <w:pPr>
        <w:pStyle w:val="a3"/>
        <w:ind w:left="709" w:hanging="709"/>
        <w:jc w:val="center"/>
      </w:pPr>
      <w:r>
        <w:rPr>
          <w:noProof/>
          <w:lang w:eastAsia="ru-RU"/>
        </w:rPr>
        <w:pict w14:anchorId="3E938CAD">
          <v:shape id="_x0000_i1027" type="#_x0000_t75" style="width:495.75pt;height:214.5pt">
            <v:imagedata r:id="rId21" o:title="р8"/>
          </v:shape>
        </w:pict>
      </w:r>
    </w:p>
    <w:p w14:paraId="20DAB261" w14:textId="3D35D1C7" w:rsidR="00547B8C" w:rsidRPr="00405D93" w:rsidRDefault="00547B8C" w:rsidP="00547B8C">
      <w:pPr>
        <w:pStyle w:val="a3"/>
        <w:ind w:left="709" w:hanging="709"/>
        <w:jc w:val="center"/>
      </w:pPr>
      <w:r w:rsidRPr="00405D93">
        <w:t xml:space="preserve">Рисунок </w:t>
      </w:r>
      <w:r w:rsidR="00E95A72">
        <w:t>8</w:t>
      </w:r>
      <w:r w:rsidRPr="00405D93">
        <w:t>.</w:t>
      </w:r>
    </w:p>
    <w:p w14:paraId="00FA0537" w14:textId="77777777" w:rsidR="00547B8C" w:rsidRPr="00405D93" w:rsidRDefault="00547B8C" w:rsidP="00547B8C">
      <w:pPr>
        <w:pStyle w:val="a3"/>
        <w:ind w:left="709" w:firstLine="0"/>
      </w:pPr>
    </w:p>
    <w:p w14:paraId="12A6B785" w14:textId="77777777" w:rsidR="00047338" w:rsidRPr="00405D93" w:rsidRDefault="00047338" w:rsidP="00FD0834">
      <w:pPr>
        <w:pStyle w:val="a3"/>
        <w:numPr>
          <w:ilvl w:val="2"/>
          <w:numId w:val="43"/>
        </w:numPr>
        <w:ind w:left="0" w:firstLine="709"/>
      </w:pPr>
      <w:r w:rsidRPr="00405D93">
        <w:t>Вкладка предназначена для ввода общей информа</w:t>
      </w:r>
      <w:r w:rsidR="00547B8C" w:rsidRPr="00405D93">
        <w:t>ции об объекте, для которого выполняется расчет, а также для выбора вида расчета.</w:t>
      </w:r>
    </w:p>
    <w:p w14:paraId="20DB2710" w14:textId="77777777" w:rsidR="00547B8C" w:rsidRPr="00405D93" w:rsidRDefault="00547B8C" w:rsidP="00FD0834">
      <w:pPr>
        <w:pStyle w:val="a3"/>
        <w:numPr>
          <w:ilvl w:val="2"/>
          <w:numId w:val="43"/>
        </w:numPr>
        <w:ind w:left="0" w:firstLine="709"/>
      </w:pPr>
      <w:r w:rsidRPr="00405D93">
        <w:t>Значение поля «Название измерительного трубопровода» применяют для ввода названия объекта, для которого выполняется расчет, и должно однозначно идентифицировать объект (узел измерений, измерительный трубопровод и т.п.), т.к. будет отображаться на всех страницах расчета.</w:t>
      </w:r>
    </w:p>
    <w:p w14:paraId="12764334" w14:textId="77777777" w:rsidR="00547B8C" w:rsidRPr="00405D93" w:rsidRDefault="00547B8C" w:rsidP="00FD0834">
      <w:pPr>
        <w:pStyle w:val="a3"/>
        <w:numPr>
          <w:ilvl w:val="2"/>
          <w:numId w:val="43"/>
        </w:numPr>
        <w:ind w:left="0" w:firstLine="709"/>
      </w:pPr>
      <w:r w:rsidRPr="00405D93">
        <w:t>Панель «Вид расчета» позволяет:</w:t>
      </w:r>
    </w:p>
    <w:p w14:paraId="5DFCEE6E" w14:textId="77777777" w:rsidR="00547B8C" w:rsidRPr="00405D93" w:rsidRDefault="00547B8C" w:rsidP="00547B8C">
      <w:pPr>
        <w:pStyle w:val="a3"/>
        <w:ind w:left="0"/>
      </w:pPr>
      <w:r w:rsidRPr="00405D93">
        <w:t>- выбрать нормативный документ, в соответствии с которым выполняется расчет;</w:t>
      </w:r>
    </w:p>
    <w:p w14:paraId="4B53CD8F" w14:textId="77777777" w:rsidR="00547B8C" w:rsidRPr="00405D93" w:rsidRDefault="00547B8C" w:rsidP="00547B8C">
      <w:pPr>
        <w:pStyle w:val="a3"/>
        <w:ind w:left="0"/>
      </w:pPr>
      <w:r w:rsidRPr="00405D93">
        <w:t>- определить уровень точности измерений в процессе выполнения расчета;</w:t>
      </w:r>
    </w:p>
    <w:p w14:paraId="6901D624" w14:textId="77777777" w:rsidR="00547B8C" w:rsidRPr="00405D93" w:rsidRDefault="00547B8C" w:rsidP="00547B8C">
      <w:pPr>
        <w:pStyle w:val="a3"/>
        <w:ind w:left="0"/>
      </w:pPr>
      <w:r w:rsidRPr="00405D93">
        <w:t>- проверить соответствие рассчитанных показателей точности измерений требованиям нормативных документов;</w:t>
      </w:r>
    </w:p>
    <w:p w14:paraId="06811233" w14:textId="77777777" w:rsidR="00547B8C" w:rsidRPr="00405D93" w:rsidRDefault="00547B8C" w:rsidP="00547B8C">
      <w:pPr>
        <w:pStyle w:val="a3"/>
        <w:ind w:left="0"/>
      </w:pPr>
      <w:r w:rsidRPr="00405D93">
        <w:t>- задать метод пересчета объема для объемных преобразователей расхода.</w:t>
      </w:r>
    </w:p>
    <w:p w14:paraId="20A3F051" w14:textId="77777777" w:rsidR="00547B8C" w:rsidRPr="00405D93" w:rsidRDefault="00547B8C" w:rsidP="00FD0834">
      <w:pPr>
        <w:pStyle w:val="2"/>
        <w:numPr>
          <w:ilvl w:val="1"/>
          <w:numId w:val="43"/>
        </w:numPr>
        <w:ind w:left="1276" w:hanging="567"/>
      </w:pPr>
      <w:bookmarkStart w:id="8" w:name="_Toc173847960"/>
      <w:r w:rsidRPr="00405D93">
        <w:lastRenderedPageBreak/>
        <w:t>Вкладка «Измеряемая среда»</w:t>
      </w:r>
      <w:bookmarkEnd w:id="8"/>
    </w:p>
    <w:p w14:paraId="4C471955" w14:textId="77777777" w:rsidR="00547B8C" w:rsidRPr="00405D93" w:rsidRDefault="00547B8C" w:rsidP="00FD0834">
      <w:pPr>
        <w:pStyle w:val="a3"/>
        <w:numPr>
          <w:ilvl w:val="2"/>
          <w:numId w:val="43"/>
        </w:numPr>
        <w:ind w:left="0" w:firstLine="709"/>
      </w:pPr>
      <w:r w:rsidRPr="00405D93">
        <w:t>Вкладка «Измеряемая среда» предназначена для выбора вида измеряемой среды, задания характеристик измеряемой среды и параметров потока измеряемой среды.</w:t>
      </w:r>
    </w:p>
    <w:p w14:paraId="5EA3BDC6" w14:textId="77777777" w:rsidR="00547B8C" w:rsidRPr="00405D93" w:rsidRDefault="00547B8C" w:rsidP="00FD0834">
      <w:pPr>
        <w:pStyle w:val="a3"/>
        <w:numPr>
          <w:ilvl w:val="2"/>
          <w:numId w:val="43"/>
        </w:numPr>
        <w:ind w:left="0" w:firstLine="709"/>
      </w:pPr>
      <w:r w:rsidRPr="00405D93">
        <w:t xml:space="preserve">Внешний вид вкладки изменяется в зависимости от выбранной измеряемой среды, метода расчета коэффициента (фактора) сжимаемости газа, метода пересчета объема, а также метода определения физико-химических показателей газа. </w:t>
      </w:r>
    </w:p>
    <w:p w14:paraId="4AB44459" w14:textId="0558852E" w:rsidR="00547B8C" w:rsidRPr="00405D93" w:rsidRDefault="00547B8C" w:rsidP="00FD0834">
      <w:pPr>
        <w:pStyle w:val="a3"/>
        <w:numPr>
          <w:ilvl w:val="2"/>
          <w:numId w:val="43"/>
        </w:numPr>
        <w:ind w:left="0" w:firstLine="709"/>
      </w:pPr>
      <w:r w:rsidRPr="00405D93">
        <w:t xml:space="preserve">В качестве примера на рисунке </w:t>
      </w:r>
      <w:r w:rsidR="00E95A72">
        <w:t>9</w:t>
      </w:r>
      <w:r w:rsidRPr="00405D93">
        <w:t xml:space="preserve"> приведен в</w:t>
      </w:r>
      <w:r w:rsidR="00E1026C" w:rsidRPr="00405D93">
        <w:t xml:space="preserve">нешний вид вкладки при </w:t>
      </w:r>
      <w:r w:rsidRPr="00405D93">
        <w:t>следующих параметр</w:t>
      </w:r>
      <w:r w:rsidR="00E1026C" w:rsidRPr="00405D93">
        <w:t>ах</w:t>
      </w:r>
      <w:r w:rsidRPr="00405D93">
        <w:t xml:space="preserve"> расчета:</w:t>
      </w:r>
    </w:p>
    <w:p w14:paraId="00AEE7FF" w14:textId="77777777" w:rsidR="00547B8C" w:rsidRPr="00405D93" w:rsidRDefault="00547B8C" w:rsidP="00547B8C">
      <w:pPr>
        <w:pStyle w:val="a3"/>
        <w:ind w:left="0"/>
      </w:pPr>
      <w:r w:rsidRPr="00405D93">
        <w:t>- измеряемая среда – природный газ;</w:t>
      </w:r>
    </w:p>
    <w:p w14:paraId="5106D70F" w14:textId="77777777" w:rsidR="00547B8C" w:rsidRPr="00405D93" w:rsidRDefault="00547B8C" w:rsidP="00547B8C">
      <w:pPr>
        <w:pStyle w:val="a3"/>
        <w:ind w:left="0"/>
      </w:pPr>
      <w:r w:rsidRPr="00405D93">
        <w:t>- метод расчета коэффициента сжимаемости – по ГОСТ 30319.2-2015;</w:t>
      </w:r>
    </w:p>
    <w:p w14:paraId="0E7547D9" w14:textId="77777777" w:rsidR="00547B8C" w:rsidRPr="00405D93" w:rsidRDefault="00547B8C" w:rsidP="00547B8C">
      <w:pPr>
        <w:pStyle w:val="a3"/>
        <w:ind w:left="0"/>
      </w:pPr>
      <w:r w:rsidRPr="00405D93">
        <w:t xml:space="preserve">- метод пересчета – </w:t>
      </w:r>
      <w:proofErr w:type="spellStart"/>
      <w:r w:rsidRPr="00405D93">
        <w:rPr>
          <w:lang w:val="en-US"/>
        </w:rPr>
        <w:t>pTZ</w:t>
      </w:r>
      <w:proofErr w:type="spellEnd"/>
      <w:r w:rsidRPr="00405D93">
        <w:t>-пересчет;</w:t>
      </w:r>
    </w:p>
    <w:p w14:paraId="44521644" w14:textId="77777777" w:rsidR="00547B8C" w:rsidRPr="00405D93" w:rsidRDefault="00547B8C" w:rsidP="00547B8C">
      <w:pPr>
        <w:pStyle w:val="a3"/>
        <w:ind w:left="0"/>
      </w:pPr>
      <w:r w:rsidRPr="00405D93">
        <w:t>- метод определения физико-химических показателей газа – измерение;</w:t>
      </w:r>
    </w:p>
    <w:p w14:paraId="1C2CFEA7" w14:textId="77777777" w:rsidR="00547B8C" w:rsidRPr="00405D93" w:rsidRDefault="00547B8C" w:rsidP="00547B8C">
      <w:pPr>
        <w:pStyle w:val="a3"/>
        <w:ind w:left="0"/>
      </w:pPr>
      <w:r w:rsidRPr="00405D93">
        <w:t>- метод определения абсолютного давления – избыточное + атмосферное.</w:t>
      </w:r>
    </w:p>
    <w:p w14:paraId="05321F3E" w14:textId="2F8C1655" w:rsidR="00547B8C" w:rsidRPr="00405D93" w:rsidRDefault="00A76B64" w:rsidP="00547B8C">
      <w:pPr>
        <w:pStyle w:val="a3"/>
        <w:ind w:left="0" w:firstLine="0"/>
        <w:jc w:val="center"/>
      </w:pPr>
      <w:r>
        <w:rPr>
          <w:noProof/>
          <w:lang w:eastAsia="ru-RU"/>
        </w:rPr>
        <w:pict w14:anchorId="5F843840">
          <v:shape id="_x0000_i1028" type="#_x0000_t75" style="width:495.75pt;height:277.5pt">
            <v:imagedata r:id="rId22" o:title="р9"/>
          </v:shape>
        </w:pict>
      </w:r>
    </w:p>
    <w:p w14:paraId="6EE54771" w14:textId="1F995D73" w:rsidR="00547B8C" w:rsidRPr="00405D93" w:rsidRDefault="00547B8C" w:rsidP="00547B8C">
      <w:pPr>
        <w:pStyle w:val="a3"/>
        <w:ind w:left="0" w:firstLine="0"/>
        <w:jc w:val="center"/>
      </w:pPr>
      <w:r w:rsidRPr="00405D93">
        <w:t xml:space="preserve">Рисунок </w:t>
      </w:r>
      <w:r w:rsidR="00E95A72">
        <w:t>9</w:t>
      </w:r>
      <w:r w:rsidRPr="00405D93">
        <w:t>.</w:t>
      </w:r>
    </w:p>
    <w:p w14:paraId="6CF2A38C" w14:textId="77777777" w:rsidR="00E1026C" w:rsidRPr="00405D93" w:rsidRDefault="00E1026C" w:rsidP="00547B8C">
      <w:pPr>
        <w:pStyle w:val="a3"/>
        <w:ind w:left="0" w:firstLine="0"/>
        <w:jc w:val="center"/>
      </w:pPr>
    </w:p>
    <w:p w14:paraId="33792879" w14:textId="77777777" w:rsidR="00547B8C" w:rsidRPr="00405D93" w:rsidRDefault="00547B8C" w:rsidP="00FD0834">
      <w:pPr>
        <w:pStyle w:val="a3"/>
        <w:numPr>
          <w:ilvl w:val="2"/>
          <w:numId w:val="43"/>
        </w:numPr>
        <w:ind w:left="0" w:firstLine="709"/>
      </w:pPr>
      <w:r w:rsidRPr="00405D93">
        <w:lastRenderedPageBreak/>
        <w:t xml:space="preserve">При необходимости рассчитать значение объема газа при стандартных условиях, соответствующее измеренному значению объема газа при рабочих условиях (при температуре </w:t>
      </w:r>
      <w:r w:rsidRPr="009B0B84">
        <w:t>t</w:t>
      </w:r>
      <w:r w:rsidRPr="00405D93">
        <w:t xml:space="preserve">, абсолютном давлении равном сумме </w:t>
      </w:r>
      <w:proofErr w:type="gramStart"/>
      <w:r w:rsidRPr="009B0B84">
        <w:t>P</w:t>
      </w:r>
      <w:proofErr w:type="gramEnd"/>
      <w:r w:rsidRPr="00405D93">
        <w:t xml:space="preserve">б и </w:t>
      </w:r>
      <w:r w:rsidRPr="009B0B84">
        <w:t>P</w:t>
      </w:r>
      <w:r w:rsidRPr="00405D93">
        <w:t>, приведенным к одним единицам) устанавливают «галочку» в поле «Объем при рабочих условиях, м</w:t>
      </w:r>
      <w:r w:rsidRPr="009B0B84">
        <w:t>3</w:t>
      </w:r>
      <w:r w:rsidRPr="00405D93">
        <w:t xml:space="preserve">», указывая измеренное значение объема газа при рабочих условиях и продолжительность измерений. </w:t>
      </w:r>
    </w:p>
    <w:p w14:paraId="4A12721D" w14:textId="77777777" w:rsidR="003B19CE" w:rsidRPr="00405D93" w:rsidRDefault="003B19CE" w:rsidP="009B0B84">
      <w:pPr>
        <w:pStyle w:val="a3"/>
        <w:ind w:left="709" w:firstLine="0"/>
      </w:pPr>
    </w:p>
    <w:p w14:paraId="40B0994D" w14:textId="77777777" w:rsidR="003B19CE" w:rsidRPr="00405D93" w:rsidRDefault="003B19CE" w:rsidP="003B19CE">
      <w:pPr>
        <w:pStyle w:val="a3"/>
        <w:ind w:left="0"/>
        <w:rPr>
          <w:sz w:val="24"/>
          <w:szCs w:val="24"/>
        </w:rPr>
      </w:pPr>
      <w:r w:rsidRPr="00405D93">
        <w:t xml:space="preserve"> </w:t>
      </w:r>
      <w:r w:rsidRPr="00405D93">
        <w:rPr>
          <w:spacing w:val="40"/>
          <w:sz w:val="24"/>
          <w:szCs w:val="24"/>
        </w:rPr>
        <w:t xml:space="preserve">Примечание – </w:t>
      </w:r>
      <w:r w:rsidRPr="00405D93">
        <w:rPr>
          <w:sz w:val="24"/>
          <w:szCs w:val="24"/>
        </w:rPr>
        <w:t xml:space="preserve">В качестве рабочих условий в программе приняты значения температуры и абсолютного давления среды в проточной части расходомера (счетчика).  </w:t>
      </w:r>
    </w:p>
    <w:p w14:paraId="51F605D9" w14:textId="77777777" w:rsidR="003B19CE" w:rsidRPr="00405D93" w:rsidRDefault="003B19CE" w:rsidP="003B19CE">
      <w:pPr>
        <w:pStyle w:val="a3"/>
        <w:ind w:left="0"/>
        <w:rPr>
          <w:sz w:val="24"/>
          <w:szCs w:val="24"/>
        </w:rPr>
      </w:pPr>
    </w:p>
    <w:p w14:paraId="664B3EBB" w14:textId="569C9815" w:rsidR="00547B8C" w:rsidRPr="00405D93" w:rsidRDefault="00547B8C" w:rsidP="00FD0834">
      <w:pPr>
        <w:pStyle w:val="a3"/>
        <w:numPr>
          <w:ilvl w:val="2"/>
          <w:numId w:val="43"/>
        </w:numPr>
        <w:ind w:left="0" w:firstLine="709"/>
      </w:pPr>
      <w:r w:rsidRPr="00405D93">
        <w:t>О физико-химических показател</w:t>
      </w:r>
      <w:r w:rsidR="003B19CE" w:rsidRPr="00405D93">
        <w:t>ях (параметрах)</w:t>
      </w:r>
      <w:r w:rsidRPr="00405D93">
        <w:t xml:space="preserve"> газа изложено в разделе</w:t>
      </w:r>
      <w:r w:rsidR="003B19CE" w:rsidRPr="00405D93">
        <w:t xml:space="preserve"> </w:t>
      </w:r>
      <w:r w:rsidR="00E95A72">
        <w:t>5</w:t>
      </w:r>
      <w:r w:rsidR="003B19CE" w:rsidRPr="00405D93">
        <w:t>.</w:t>
      </w:r>
      <w:r w:rsidR="00005F35" w:rsidRPr="00405D93">
        <w:t xml:space="preserve"> </w:t>
      </w:r>
    </w:p>
    <w:p w14:paraId="6FB27129" w14:textId="77777777" w:rsidR="00E1026C" w:rsidRPr="00405D93" w:rsidRDefault="00E1026C" w:rsidP="00FD0834">
      <w:pPr>
        <w:pStyle w:val="2"/>
        <w:numPr>
          <w:ilvl w:val="1"/>
          <w:numId w:val="43"/>
        </w:numPr>
        <w:ind w:left="1276" w:hanging="567"/>
      </w:pPr>
      <w:bookmarkStart w:id="9" w:name="_Toc173847961"/>
      <w:bookmarkStart w:id="10" w:name="_Ref173422173"/>
      <w:bookmarkStart w:id="11" w:name="_Ref173417450"/>
      <w:r w:rsidRPr="00405D93">
        <w:t>Вкладка «Средства измерений»</w:t>
      </w:r>
      <w:bookmarkEnd w:id="9"/>
    </w:p>
    <w:p w14:paraId="2BAC1AF2" w14:textId="77777777" w:rsidR="00E1026C" w:rsidRPr="00405D93" w:rsidRDefault="00E1026C" w:rsidP="00FD0834">
      <w:pPr>
        <w:pStyle w:val="a3"/>
        <w:numPr>
          <w:ilvl w:val="2"/>
          <w:numId w:val="43"/>
        </w:numPr>
        <w:ind w:left="0" w:firstLine="709"/>
      </w:pPr>
      <w:r w:rsidRPr="00405D93">
        <w:t>Вкладка «Средства измерений» предназначена для ввода характеристик применяемых средств измерений, и в свою очередь, в зависимости от метода пересчета и метода измерений абсолютного давления газа, может содержать следующие вкладки:</w:t>
      </w:r>
    </w:p>
    <w:p w14:paraId="049282DF" w14:textId="77777777" w:rsidR="00E1026C" w:rsidRPr="00405D93" w:rsidRDefault="00E1026C" w:rsidP="00E1026C">
      <w:pPr>
        <w:pStyle w:val="a3"/>
        <w:ind w:left="709" w:firstLine="0"/>
      </w:pPr>
      <w:r w:rsidRPr="00405D93">
        <w:t>- «Вычислительное устройство»;</w:t>
      </w:r>
    </w:p>
    <w:p w14:paraId="03B34708" w14:textId="77777777" w:rsidR="00E1026C" w:rsidRPr="00405D93" w:rsidRDefault="00E1026C" w:rsidP="00E1026C">
      <w:pPr>
        <w:pStyle w:val="a3"/>
        <w:ind w:left="709" w:firstLine="0"/>
      </w:pPr>
      <w:r w:rsidRPr="00405D93">
        <w:t>- «Расходомер (счетчик);</w:t>
      </w:r>
    </w:p>
    <w:p w14:paraId="0FB8C338" w14:textId="77777777" w:rsidR="00E1026C" w:rsidRPr="00405D93" w:rsidRDefault="00E1026C" w:rsidP="00E1026C">
      <w:pPr>
        <w:pStyle w:val="a3"/>
        <w:ind w:left="709" w:firstLine="0"/>
      </w:pPr>
      <w:r w:rsidRPr="00405D93">
        <w:t>- «СИ температуры»;</w:t>
      </w:r>
    </w:p>
    <w:p w14:paraId="3E25EF7F" w14:textId="77777777" w:rsidR="00E1026C" w:rsidRPr="00405D93" w:rsidRDefault="00E1026C" w:rsidP="00E1026C">
      <w:pPr>
        <w:pStyle w:val="a3"/>
        <w:ind w:left="709" w:firstLine="0"/>
      </w:pPr>
      <w:r w:rsidRPr="00405D93">
        <w:t>- «СИ абсолютного давления»;</w:t>
      </w:r>
    </w:p>
    <w:p w14:paraId="50619ECC" w14:textId="77777777" w:rsidR="00E1026C" w:rsidRPr="00405D93" w:rsidRDefault="00E1026C" w:rsidP="00E1026C">
      <w:pPr>
        <w:pStyle w:val="a3"/>
        <w:ind w:left="709" w:firstLine="0"/>
      </w:pPr>
      <w:r w:rsidRPr="00405D93">
        <w:t>- «СИ избыточного давления»;</w:t>
      </w:r>
    </w:p>
    <w:p w14:paraId="4C15D2C6" w14:textId="77777777" w:rsidR="00E1026C" w:rsidRPr="00405D93" w:rsidRDefault="00E1026C" w:rsidP="00E1026C">
      <w:pPr>
        <w:pStyle w:val="a3"/>
        <w:ind w:left="709" w:firstLine="0"/>
      </w:pPr>
      <w:r w:rsidRPr="00405D93">
        <w:t>- «Атмосферное давление»;</w:t>
      </w:r>
    </w:p>
    <w:p w14:paraId="7C43C786" w14:textId="77777777" w:rsidR="00E1026C" w:rsidRPr="00405D93" w:rsidRDefault="00E1026C" w:rsidP="00E1026C">
      <w:pPr>
        <w:pStyle w:val="a3"/>
        <w:ind w:left="709" w:firstLine="0"/>
      </w:pPr>
      <w:r w:rsidRPr="00405D93">
        <w:t>- «Плотность газа при рабочих условиях»;</w:t>
      </w:r>
    </w:p>
    <w:p w14:paraId="4F4A5877" w14:textId="77777777" w:rsidR="00E1026C" w:rsidRPr="00405D93" w:rsidRDefault="00E1026C" w:rsidP="00E1026C">
      <w:pPr>
        <w:pStyle w:val="a3"/>
        <w:ind w:left="709" w:firstLine="0"/>
      </w:pPr>
      <w:r w:rsidRPr="00405D93">
        <w:t>- «Плотность газа при стандартных условиях».</w:t>
      </w:r>
    </w:p>
    <w:p w14:paraId="72309F93" w14:textId="53AEF6E1" w:rsidR="00E1026C" w:rsidRPr="00405D93" w:rsidRDefault="00005F35" w:rsidP="00FD0834">
      <w:pPr>
        <w:pStyle w:val="a3"/>
        <w:numPr>
          <w:ilvl w:val="2"/>
          <w:numId w:val="43"/>
        </w:numPr>
        <w:ind w:left="0" w:firstLine="709"/>
      </w:pPr>
      <w:r w:rsidRPr="00405D93">
        <w:t>На</w:t>
      </w:r>
      <w:r w:rsidR="00E1026C" w:rsidRPr="00405D93">
        <w:t xml:space="preserve"> рисунке </w:t>
      </w:r>
      <w:r w:rsidR="00E95A72">
        <w:t>10</w:t>
      </w:r>
      <w:r w:rsidR="00E1026C" w:rsidRPr="00405D93">
        <w:t xml:space="preserve"> приведен состав вкладок на вкладке «Средства измерений» </w:t>
      </w:r>
      <w:r w:rsidRPr="00405D93">
        <w:t>в зависимости от метода пересчета</w:t>
      </w:r>
      <w:r w:rsidR="00E1026C" w:rsidRPr="00405D93">
        <w:t>:</w:t>
      </w:r>
    </w:p>
    <w:p w14:paraId="4E66BC25" w14:textId="5D6A1707" w:rsidR="00005F35" w:rsidRPr="00405D93" w:rsidRDefault="00AF35C7" w:rsidP="00005F35">
      <w:pPr>
        <w:pStyle w:val="a3"/>
        <w:ind w:left="709" w:hanging="709"/>
        <w:jc w:val="center"/>
      </w:pPr>
      <w:r>
        <w:lastRenderedPageBreak/>
        <w:pict w14:anchorId="4A0246C7">
          <v:shape id="_x0000_i1029" type="#_x0000_t75" style="width:456pt;height:75pt">
            <v:imagedata r:id="rId23" o:title="р10а"/>
          </v:shape>
        </w:pict>
      </w:r>
    </w:p>
    <w:p w14:paraId="55B2FA6A" w14:textId="77777777" w:rsidR="00005F35" w:rsidRPr="00405D93" w:rsidRDefault="00005F35" w:rsidP="00005F35">
      <w:pPr>
        <w:pStyle w:val="a3"/>
        <w:ind w:left="709" w:hanging="709"/>
        <w:jc w:val="center"/>
        <w:rPr>
          <w:sz w:val="24"/>
          <w:szCs w:val="24"/>
        </w:rPr>
      </w:pPr>
      <w:r w:rsidRPr="00405D93">
        <w:rPr>
          <w:sz w:val="24"/>
          <w:szCs w:val="24"/>
        </w:rPr>
        <w:t>а) T-пересчет</w:t>
      </w:r>
    </w:p>
    <w:p w14:paraId="4E3DA546" w14:textId="77777777" w:rsidR="00E1026C" w:rsidRPr="00405D93" w:rsidRDefault="00E1026C" w:rsidP="00005F35">
      <w:pPr>
        <w:pStyle w:val="a3"/>
        <w:ind w:left="709" w:hanging="709"/>
        <w:jc w:val="center"/>
      </w:pPr>
    </w:p>
    <w:p w14:paraId="2DFA566E" w14:textId="0BFBD4CD" w:rsidR="00E1026C" w:rsidRPr="00405D93" w:rsidRDefault="00A76B64" w:rsidP="00E1026C">
      <w:pPr>
        <w:pStyle w:val="a3"/>
        <w:ind w:left="709" w:hanging="709"/>
        <w:jc w:val="center"/>
      </w:pPr>
      <w:r>
        <w:rPr>
          <w:noProof/>
          <w:lang w:eastAsia="ru-RU"/>
        </w:rPr>
        <w:pict w14:anchorId="38D54612">
          <v:shape id="_x0000_i1030" type="#_x0000_t75" style="width:495.75pt;height:70.5pt">
            <v:imagedata r:id="rId24" o:title="р10б"/>
          </v:shape>
        </w:pict>
      </w:r>
    </w:p>
    <w:p w14:paraId="77D2984B" w14:textId="77777777" w:rsidR="00005F35" w:rsidRPr="00405D93" w:rsidRDefault="00005F35" w:rsidP="00005F35">
      <w:pPr>
        <w:pStyle w:val="a3"/>
        <w:ind w:left="709" w:firstLine="0"/>
        <w:rPr>
          <w:sz w:val="24"/>
          <w:szCs w:val="24"/>
        </w:rPr>
      </w:pPr>
      <w:r w:rsidRPr="00405D93">
        <w:rPr>
          <w:sz w:val="24"/>
          <w:szCs w:val="24"/>
        </w:rPr>
        <w:t xml:space="preserve">б) </w:t>
      </w:r>
      <w:proofErr w:type="spellStart"/>
      <w:r w:rsidRPr="00405D93">
        <w:rPr>
          <w:sz w:val="24"/>
          <w:szCs w:val="24"/>
        </w:rPr>
        <w:t>pTZ</w:t>
      </w:r>
      <w:proofErr w:type="spellEnd"/>
      <w:r w:rsidRPr="00405D93">
        <w:rPr>
          <w:sz w:val="24"/>
          <w:szCs w:val="24"/>
        </w:rPr>
        <w:t>-пересчет, метод определения абсолютного давления – избыточное + атмосферное.</w:t>
      </w:r>
    </w:p>
    <w:p w14:paraId="65296962" w14:textId="77777777" w:rsidR="00005F35" w:rsidRPr="00405D93" w:rsidRDefault="00005F35" w:rsidP="00005F35">
      <w:pPr>
        <w:pStyle w:val="a3"/>
        <w:ind w:left="709" w:hanging="709"/>
        <w:jc w:val="center"/>
        <w:rPr>
          <w:sz w:val="24"/>
          <w:szCs w:val="24"/>
        </w:rPr>
      </w:pPr>
    </w:p>
    <w:p w14:paraId="00BCC36D" w14:textId="3A25F22B" w:rsidR="00005F35" w:rsidRPr="00405D93" w:rsidRDefault="00A76B64" w:rsidP="00005F35">
      <w:pPr>
        <w:pStyle w:val="a3"/>
        <w:ind w:left="709" w:hanging="709"/>
        <w:jc w:val="center"/>
        <w:rPr>
          <w:sz w:val="24"/>
          <w:szCs w:val="24"/>
        </w:rPr>
      </w:pPr>
      <w:r>
        <w:rPr>
          <w:noProof/>
          <w:sz w:val="24"/>
          <w:szCs w:val="24"/>
          <w:lang w:eastAsia="ru-RU"/>
        </w:rPr>
        <w:pict w14:anchorId="52F84209">
          <v:shape id="_x0000_i1031" type="#_x0000_t75" style="width:495.75pt;height:66pt">
            <v:imagedata r:id="rId25" o:title="р10в"/>
          </v:shape>
        </w:pict>
      </w:r>
    </w:p>
    <w:p w14:paraId="64A1D282" w14:textId="77777777" w:rsidR="00005F35" w:rsidRPr="00405D93" w:rsidRDefault="00005F35" w:rsidP="00E1026C">
      <w:pPr>
        <w:pStyle w:val="a3"/>
        <w:ind w:left="709" w:hanging="709"/>
        <w:jc w:val="center"/>
        <w:rPr>
          <w:rFonts w:cs="Times New Roman"/>
          <w:sz w:val="24"/>
          <w:szCs w:val="24"/>
        </w:rPr>
      </w:pPr>
      <w:r w:rsidRPr="00405D93">
        <w:rPr>
          <w:rFonts w:cs="Times New Roman"/>
          <w:sz w:val="24"/>
          <w:szCs w:val="24"/>
        </w:rPr>
        <w:t xml:space="preserve">в) </w:t>
      </w:r>
      <w:proofErr w:type="gramStart"/>
      <w:r w:rsidRPr="00405D93">
        <w:rPr>
          <w:rFonts w:cs="Times New Roman"/>
          <w:sz w:val="24"/>
          <w:szCs w:val="24"/>
        </w:rPr>
        <w:t>ρ-</w:t>
      </w:r>
      <w:proofErr w:type="gramEnd"/>
      <w:r w:rsidRPr="00405D93">
        <w:rPr>
          <w:rFonts w:cs="Times New Roman"/>
          <w:sz w:val="24"/>
          <w:szCs w:val="24"/>
        </w:rPr>
        <w:t>пересчет</w:t>
      </w:r>
    </w:p>
    <w:p w14:paraId="2F15C1FC" w14:textId="77777777" w:rsidR="00005F35" w:rsidRPr="00405D93" w:rsidRDefault="00005F35" w:rsidP="00E1026C">
      <w:pPr>
        <w:pStyle w:val="a3"/>
        <w:ind w:left="709" w:hanging="709"/>
        <w:jc w:val="center"/>
        <w:rPr>
          <w:rFonts w:cs="Times New Roman"/>
          <w:sz w:val="24"/>
          <w:szCs w:val="24"/>
        </w:rPr>
      </w:pPr>
    </w:p>
    <w:p w14:paraId="70BFB00B" w14:textId="4F4BAA08" w:rsidR="00E1026C" w:rsidRPr="00405D93" w:rsidRDefault="00E1026C" w:rsidP="00E1026C">
      <w:pPr>
        <w:pStyle w:val="a3"/>
        <w:ind w:left="709" w:hanging="709"/>
        <w:jc w:val="center"/>
      </w:pPr>
      <w:r w:rsidRPr="00405D93">
        <w:t xml:space="preserve">Рисунок </w:t>
      </w:r>
      <w:r w:rsidR="00E95A72">
        <w:t>10</w:t>
      </w:r>
      <w:r w:rsidRPr="00405D93">
        <w:t>.</w:t>
      </w:r>
    </w:p>
    <w:p w14:paraId="04D18B7D" w14:textId="77777777" w:rsidR="00005F35" w:rsidRPr="00405D93" w:rsidRDefault="00005F35" w:rsidP="00E1026C">
      <w:pPr>
        <w:pStyle w:val="a3"/>
        <w:ind w:left="709" w:hanging="709"/>
        <w:jc w:val="center"/>
      </w:pPr>
    </w:p>
    <w:p w14:paraId="75E0E6B1" w14:textId="77777777" w:rsidR="00E1026C" w:rsidRPr="00405D93" w:rsidRDefault="00005F35" w:rsidP="00005F35">
      <w:pPr>
        <w:pStyle w:val="a3"/>
        <w:ind w:left="0"/>
      </w:pPr>
      <w:r w:rsidRPr="00405D93">
        <w:t xml:space="preserve">  </w:t>
      </w:r>
      <w:r w:rsidRPr="00405D93">
        <w:rPr>
          <w:spacing w:val="40"/>
          <w:sz w:val="24"/>
          <w:szCs w:val="24"/>
        </w:rPr>
        <w:t xml:space="preserve">Примечание – </w:t>
      </w:r>
      <w:r w:rsidRPr="00405D93">
        <w:rPr>
          <w:sz w:val="24"/>
          <w:szCs w:val="24"/>
        </w:rPr>
        <w:t xml:space="preserve">В отдельных случаях при реализации метода </w:t>
      </w:r>
      <w:proofErr w:type="spellStart"/>
      <w:r w:rsidRPr="00405D93">
        <w:rPr>
          <w:sz w:val="24"/>
          <w:szCs w:val="24"/>
        </w:rPr>
        <w:t>pTZ</w:t>
      </w:r>
      <w:proofErr w:type="spellEnd"/>
      <w:r w:rsidRPr="00405D93">
        <w:rPr>
          <w:sz w:val="24"/>
          <w:szCs w:val="24"/>
        </w:rPr>
        <w:t xml:space="preserve">-пересчета при помощи измерительного комплекса, в состав которого входят средства измерений  температуры, давления и/или расходомеры (счетчики), а также метрологические </w:t>
      </w:r>
      <w:proofErr w:type="gramStart"/>
      <w:r w:rsidRPr="00405D93">
        <w:rPr>
          <w:sz w:val="24"/>
          <w:szCs w:val="24"/>
        </w:rPr>
        <w:t>характеристики</w:t>
      </w:r>
      <w:proofErr w:type="gramEnd"/>
      <w:r w:rsidRPr="00405D93">
        <w:rPr>
          <w:sz w:val="24"/>
          <w:szCs w:val="24"/>
        </w:rPr>
        <w:t xml:space="preserve"> которого нормированы с учетом входящих в его состав средств измерений, вкладки, предназначенные для ввода характеристик средств измерений температуры и давления могут быть недоступны.</w:t>
      </w:r>
    </w:p>
    <w:p w14:paraId="4FFEFB8D" w14:textId="7A01C68A" w:rsidR="00B51923" w:rsidRPr="00405D93" w:rsidRDefault="00B51923" w:rsidP="00FD0834">
      <w:pPr>
        <w:pStyle w:val="a3"/>
        <w:numPr>
          <w:ilvl w:val="2"/>
          <w:numId w:val="43"/>
        </w:numPr>
        <w:ind w:left="0" w:firstLine="709"/>
      </w:pPr>
      <w:r w:rsidRPr="00405D93">
        <w:t xml:space="preserve">Порядок заполнения вложенных вкладок на вкладке «Средства измерений» приведен в разделе </w:t>
      </w:r>
      <w:r w:rsidR="00E95A72">
        <w:t>8</w:t>
      </w:r>
      <w:r w:rsidRPr="00405D93">
        <w:t xml:space="preserve">.  </w:t>
      </w:r>
    </w:p>
    <w:p w14:paraId="040535C1" w14:textId="77777777" w:rsidR="00E1026C" w:rsidRPr="00405D93" w:rsidRDefault="00E1026C" w:rsidP="00FD0834">
      <w:pPr>
        <w:pStyle w:val="a3"/>
        <w:numPr>
          <w:ilvl w:val="2"/>
          <w:numId w:val="43"/>
        </w:numPr>
        <w:ind w:left="0" w:firstLine="709"/>
      </w:pPr>
      <w:r w:rsidRPr="00405D93">
        <w:t>Вкладка «Вычислительное устройство» предназначена для ввода характеристик устройств, применяемых для вычисления объема газа при стандартных условиях: вычислителей, корректоров, контроллеров, измерительных комплексов.</w:t>
      </w:r>
    </w:p>
    <w:p w14:paraId="56EBE54F" w14:textId="77777777" w:rsidR="00E1026C" w:rsidRPr="00405D93" w:rsidRDefault="00E1026C" w:rsidP="00A962AF">
      <w:pPr>
        <w:pStyle w:val="a3"/>
        <w:ind w:left="0"/>
      </w:pPr>
      <w:r w:rsidRPr="00405D93">
        <w:lastRenderedPageBreak/>
        <w:t>Внешний вид вкладки изменяется в зависимости от</w:t>
      </w:r>
      <w:r w:rsidR="00A962AF" w:rsidRPr="00405D93">
        <w:t xml:space="preserve"> вида вычислительного устройства, способа нормирования его метрологических характеристик</w:t>
      </w:r>
      <w:r w:rsidRPr="00405D93">
        <w:t xml:space="preserve"> </w:t>
      </w:r>
    </w:p>
    <w:p w14:paraId="32C8EA62" w14:textId="616B9F49" w:rsidR="00A962AF" w:rsidRPr="00405D93" w:rsidRDefault="00A962AF" w:rsidP="00FD0834">
      <w:pPr>
        <w:pStyle w:val="a3"/>
        <w:numPr>
          <w:ilvl w:val="2"/>
          <w:numId w:val="43"/>
        </w:numPr>
        <w:ind w:left="0" w:firstLine="709"/>
      </w:pPr>
      <w:r w:rsidRPr="00405D93">
        <w:t xml:space="preserve">В качестве примеров на рисунке </w:t>
      </w:r>
      <w:r w:rsidR="00E95A72">
        <w:t>11</w:t>
      </w:r>
      <w:r w:rsidRPr="00405D93">
        <w:t xml:space="preserve"> приведен внешний вид вкладки при применении для измерений корректора СПГ762, на рисунке </w:t>
      </w:r>
      <w:r w:rsidR="00E95A72">
        <w:t>12</w:t>
      </w:r>
      <w:r w:rsidRPr="00405D93">
        <w:t xml:space="preserve"> – при применении комплекса многониточного измерительного микропроцессорного </w:t>
      </w:r>
      <w:proofErr w:type="spellStart"/>
      <w:r w:rsidRPr="00405D93">
        <w:t>Суперфлоу</w:t>
      </w:r>
      <w:proofErr w:type="spellEnd"/>
      <w:r w:rsidRPr="00405D93">
        <w:t>-</w:t>
      </w:r>
      <w:proofErr w:type="gramStart"/>
      <w:r w:rsidRPr="009B0B84">
        <w:t>IIET</w:t>
      </w:r>
      <w:proofErr w:type="gramEnd"/>
      <w:r w:rsidR="0063538C" w:rsidRPr="00405D93">
        <w:t xml:space="preserve">, на рисунке </w:t>
      </w:r>
      <w:r w:rsidR="00E95A72">
        <w:t>13</w:t>
      </w:r>
      <w:r w:rsidR="0063538C" w:rsidRPr="00405D93">
        <w:t xml:space="preserve"> </w:t>
      </w:r>
      <w:r w:rsidR="0063538C" w:rsidRPr="00405D93">
        <w:softHyphen/>
        <w:t>– при применении комплекса для измерения количества газа СГ-ЭК</w:t>
      </w:r>
      <w:r w:rsidRPr="00405D93">
        <w:t>.</w:t>
      </w:r>
    </w:p>
    <w:p w14:paraId="507B5353" w14:textId="3DFCFC51" w:rsidR="00A962AF" w:rsidRPr="00405D93" w:rsidRDefault="00A76B64" w:rsidP="00A962AF">
      <w:pPr>
        <w:ind w:firstLine="0"/>
        <w:jc w:val="center"/>
      </w:pPr>
      <w:r>
        <w:rPr>
          <w:noProof/>
          <w:lang w:eastAsia="ru-RU"/>
        </w:rPr>
        <w:pict w14:anchorId="4AC3E2F3">
          <v:shape id="_x0000_i1032" type="#_x0000_t75" style="width:495.75pt;height:278.25pt">
            <v:imagedata r:id="rId26" o:title="р11"/>
          </v:shape>
        </w:pict>
      </w:r>
    </w:p>
    <w:p w14:paraId="26386B39" w14:textId="0D7875C7" w:rsidR="00A962AF" w:rsidRPr="00405D93" w:rsidRDefault="00A962AF" w:rsidP="00005F35">
      <w:pPr>
        <w:ind w:firstLine="0"/>
        <w:jc w:val="center"/>
        <w:rPr>
          <w:lang w:val="en-US"/>
        </w:rPr>
      </w:pPr>
      <w:r w:rsidRPr="00405D93">
        <w:t xml:space="preserve">Рисунок </w:t>
      </w:r>
      <w:r w:rsidR="00E95A72">
        <w:t>11</w:t>
      </w:r>
      <w:r w:rsidRPr="00405D93">
        <w:t>.</w:t>
      </w:r>
    </w:p>
    <w:p w14:paraId="1BE4F0BA" w14:textId="2FB3E825" w:rsidR="00A962AF" w:rsidRPr="00405D93" w:rsidRDefault="00A76B64" w:rsidP="00A962AF">
      <w:pPr>
        <w:ind w:firstLine="0"/>
        <w:jc w:val="center"/>
        <w:rPr>
          <w:lang w:val="en-US"/>
        </w:rPr>
      </w:pPr>
      <w:r>
        <w:rPr>
          <w:noProof/>
          <w:lang w:eastAsia="ru-RU"/>
        </w:rPr>
        <w:pict w14:anchorId="54D4F89B">
          <v:shape id="_x0000_i1033" type="#_x0000_t75" style="width:495.75pt;height:191.25pt">
            <v:imagedata r:id="rId27" o:title="р12"/>
          </v:shape>
        </w:pict>
      </w:r>
    </w:p>
    <w:p w14:paraId="38F3C0F3" w14:textId="1888ABA2" w:rsidR="00A962AF" w:rsidRPr="00405D93" w:rsidRDefault="00A962AF" w:rsidP="00A962AF">
      <w:pPr>
        <w:ind w:firstLine="0"/>
        <w:jc w:val="center"/>
      </w:pPr>
      <w:r w:rsidRPr="00405D93">
        <w:t xml:space="preserve">Рисунок </w:t>
      </w:r>
      <w:r w:rsidR="00E95A72">
        <w:t>12</w:t>
      </w:r>
      <w:r w:rsidRPr="00405D93">
        <w:t>.</w:t>
      </w:r>
    </w:p>
    <w:p w14:paraId="5AA93625" w14:textId="32DE73DF" w:rsidR="0063538C" w:rsidRPr="00405D93" w:rsidRDefault="00A76B64" w:rsidP="0063538C">
      <w:pPr>
        <w:ind w:firstLine="0"/>
        <w:jc w:val="center"/>
        <w:rPr>
          <w:lang w:val="en-US"/>
        </w:rPr>
      </w:pPr>
      <w:r>
        <w:rPr>
          <w:noProof/>
          <w:lang w:eastAsia="ru-RU"/>
        </w:rPr>
        <w:lastRenderedPageBreak/>
        <w:pict w14:anchorId="5A07ED9B">
          <v:shape id="_x0000_i1034" type="#_x0000_t75" style="width:495.75pt;height:277.5pt">
            <v:imagedata r:id="rId28" o:title="р13"/>
          </v:shape>
        </w:pict>
      </w:r>
    </w:p>
    <w:p w14:paraId="288F018F" w14:textId="37534D99" w:rsidR="0063538C" w:rsidRPr="00405D93" w:rsidRDefault="0063538C" w:rsidP="0063538C">
      <w:pPr>
        <w:ind w:firstLine="0"/>
        <w:jc w:val="center"/>
      </w:pPr>
      <w:r w:rsidRPr="00405D93">
        <w:t xml:space="preserve">Рисунок </w:t>
      </w:r>
      <w:r w:rsidR="00E95A72">
        <w:t>13</w:t>
      </w:r>
      <w:r w:rsidRPr="00405D93">
        <w:t>.</w:t>
      </w:r>
    </w:p>
    <w:p w14:paraId="3BE68E94" w14:textId="77777777" w:rsidR="0063538C" w:rsidRPr="00405D93" w:rsidRDefault="0063538C" w:rsidP="00A962AF">
      <w:pPr>
        <w:ind w:firstLine="0"/>
        <w:jc w:val="center"/>
      </w:pPr>
    </w:p>
    <w:p w14:paraId="3678F85C" w14:textId="77777777" w:rsidR="00A962AF" w:rsidRPr="00405D93" w:rsidRDefault="00A962AF" w:rsidP="00A962AF">
      <w:pPr>
        <w:pStyle w:val="a3"/>
        <w:ind w:left="0"/>
        <w:rPr>
          <w:sz w:val="24"/>
          <w:szCs w:val="24"/>
        </w:rPr>
      </w:pPr>
      <w:r w:rsidRPr="00405D93">
        <w:rPr>
          <w:spacing w:val="40"/>
          <w:sz w:val="24"/>
          <w:szCs w:val="24"/>
        </w:rPr>
        <w:t xml:space="preserve">Примечание – </w:t>
      </w:r>
      <w:r w:rsidRPr="00405D93">
        <w:rPr>
          <w:sz w:val="24"/>
          <w:szCs w:val="24"/>
        </w:rPr>
        <w:t>Поля «Тип» и «№» носят информативный характер. При отсутствии необходимости указания в отчете наименования типа средства измерений и номера средства измерений данные поля можно не заполнять. В поле «№» допускается вводить любой номер, в том числе, заводской, инвентарный, номер, под которым средство измерений зарегистрировано в Федеральном информационном фонде по обеспечению единства измерений.</w:t>
      </w:r>
    </w:p>
    <w:p w14:paraId="59DCA53B" w14:textId="77777777" w:rsidR="00A962AF" w:rsidRPr="00405D93" w:rsidRDefault="00A962AF" w:rsidP="00A962AF">
      <w:pPr>
        <w:pStyle w:val="a3"/>
        <w:ind w:left="0"/>
      </w:pPr>
    </w:p>
    <w:p w14:paraId="00BBB10A" w14:textId="77777777" w:rsidR="003B19CE" w:rsidRPr="00405D93" w:rsidRDefault="003B19CE" w:rsidP="00FD0834">
      <w:pPr>
        <w:pStyle w:val="a3"/>
        <w:numPr>
          <w:ilvl w:val="2"/>
          <w:numId w:val="43"/>
        </w:numPr>
        <w:ind w:left="0" w:firstLine="709"/>
      </w:pPr>
      <w:r w:rsidRPr="00405D93">
        <w:t>Описание составляющих погрешности вычислительного устройства, с учетом которых может быть нормирована его погрешность, и их применение приведены в таблице 1.</w:t>
      </w:r>
    </w:p>
    <w:p w14:paraId="3B836FA0" w14:textId="77777777" w:rsidR="003B19CE" w:rsidRPr="00405D93" w:rsidRDefault="003B19CE" w:rsidP="003B19CE">
      <w:pPr>
        <w:ind w:firstLine="0"/>
      </w:pPr>
      <w:r w:rsidRPr="00405D93">
        <w:rPr>
          <w:spacing w:val="40"/>
        </w:rPr>
        <w:t>Таблица 1</w:t>
      </w:r>
      <w:r w:rsidRPr="00405D93">
        <w:t xml:space="preserve"> – Составляющие погрешности вычислительно устройства</w:t>
      </w:r>
    </w:p>
    <w:tbl>
      <w:tblPr>
        <w:tblStyle w:val="ac"/>
        <w:tblW w:w="0" w:type="auto"/>
        <w:tblInd w:w="108" w:type="dxa"/>
        <w:tblLook w:val="04A0" w:firstRow="1" w:lastRow="0" w:firstColumn="1" w:lastColumn="0" w:noHBand="0" w:noVBand="1"/>
      </w:tblPr>
      <w:tblGrid>
        <w:gridCol w:w="3544"/>
        <w:gridCol w:w="6487"/>
      </w:tblGrid>
      <w:tr w:rsidR="003B19CE" w:rsidRPr="00405D93" w14:paraId="4F0B7BC0" w14:textId="77777777" w:rsidTr="003B19CE">
        <w:trPr>
          <w:tblHeader/>
        </w:trPr>
        <w:tc>
          <w:tcPr>
            <w:tcW w:w="3544" w:type="dxa"/>
            <w:tcBorders>
              <w:bottom w:val="double" w:sz="4" w:space="0" w:color="auto"/>
            </w:tcBorders>
            <w:tcMar>
              <w:top w:w="57" w:type="dxa"/>
              <w:bottom w:w="57" w:type="dxa"/>
            </w:tcMar>
            <w:vAlign w:val="center"/>
          </w:tcPr>
          <w:p w14:paraId="3C5E204C" w14:textId="77777777" w:rsidR="003B19CE" w:rsidRPr="00405D93" w:rsidRDefault="003B19CE" w:rsidP="003B19CE">
            <w:pPr>
              <w:pStyle w:val="a3"/>
              <w:spacing w:line="240" w:lineRule="auto"/>
              <w:ind w:left="0" w:firstLine="0"/>
              <w:jc w:val="center"/>
              <w:rPr>
                <w:sz w:val="24"/>
                <w:szCs w:val="24"/>
              </w:rPr>
            </w:pPr>
            <w:r w:rsidRPr="00405D93">
              <w:rPr>
                <w:sz w:val="24"/>
                <w:szCs w:val="24"/>
              </w:rPr>
              <w:t>Наименование составляющей погрешности</w:t>
            </w:r>
          </w:p>
        </w:tc>
        <w:tc>
          <w:tcPr>
            <w:tcW w:w="6487" w:type="dxa"/>
            <w:tcBorders>
              <w:bottom w:val="double" w:sz="4" w:space="0" w:color="auto"/>
            </w:tcBorders>
            <w:tcMar>
              <w:top w:w="57" w:type="dxa"/>
              <w:bottom w:w="57" w:type="dxa"/>
            </w:tcMar>
            <w:vAlign w:val="center"/>
          </w:tcPr>
          <w:p w14:paraId="0209DA61" w14:textId="77777777" w:rsidR="003B19CE" w:rsidRPr="00405D93" w:rsidRDefault="003B19CE" w:rsidP="003B19CE">
            <w:pPr>
              <w:pStyle w:val="a3"/>
              <w:spacing w:line="240" w:lineRule="auto"/>
              <w:ind w:left="0" w:firstLine="0"/>
              <w:jc w:val="center"/>
              <w:rPr>
                <w:sz w:val="24"/>
                <w:szCs w:val="24"/>
              </w:rPr>
            </w:pPr>
            <w:r w:rsidRPr="00405D93">
              <w:rPr>
                <w:sz w:val="24"/>
                <w:szCs w:val="24"/>
              </w:rPr>
              <w:t>Описание и применение составляющей погрешности</w:t>
            </w:r>
          </w:p>
        </w:tc>
      </w:tr>
      <w:tr w:rsidR="003B19CE" w:rsidRPr="00405D93" w14:paraId="5C58B1D0" w14:textId="77777777" w:rsidTr="003B19CE">
        <w:tc>
          <w:tcPr>
            <w:tcW w:w="3544" w:type="dxa"/>
            <w:tcBorders>
              <w:top w:val="double" w:sz="4" w:space="0" w:color="auto"/>
            </w:tcBorders>
            <w:tcMar>
              <w:top w:w="57" w:type="dxa"/>
              <w:bottom w:w="57" w:type="dxa"/>
            </w:tcMar>
          </w:tcPr>
          <w:p w14:paraId="06975DA8" w14:textId="77777777" w:rsidR="003B19CE" w:rsidRPr="00405D93" w:rsidRDefault="003B19CE" w:rsidP="003B19CE">
            <w:pPr>
              <w:pStyle w:val="a3"/>
              <w:spacing w:line="240" w:lineRule="auto"/>
              <w:ind w:left="0" w:firstLine="0"/>
              <w:jc w:val="left"/>
              <w:rPr>
                <w:sz w:val="24"/>
                <w:szCs w:val="24"/>
              </w:rPr>
            </w:pPr>
            <w:r w:rsidRPr="00405D93">
              <w:rPr>
                <w:sz w:val="24"/>
                <w:szCs w:val="24"/>
              </w:rPr>
              <w:t>Погрешность вычисления расхода (объема) газа</w:t>
            </w:r>
          </w:p>
        </w:tc>
        <w:tc>
          <w:tcPr>
            <w:tcW w:w="6487" w:type="dxa"/>
            <w:vMerge w:val="restart"/>
            <w:tcBorders>
              <w:top w:val="double" w:sz="4" w:space="0" w:color="auto"/>
            </w:tcBorders>
            <w:tcMar>
              <w:top w:w="57" w:type="dxa"/>
              <w:bottom w:w="57" w:type="dxa"/>
            </w:tcMar>
          </w:tcPr>
          <w:p w14:paraId="77F0A588" w14:textId="77777777" w:rsidR="003B19CE" w:rsidRPr="00405D93" w:rsidRDefault="003B19CE" w:rsidP="003B19CE">
            <w:pPr>
              <w:pStyle w:val="a3"/>
              <w:spacing w:line="240" w:lineRule="auto"/>
              <w:ind w:left="0" w:firstLine="0"/>
              <w:rPr>
                <w:sz w:val="24"/>
                <w:szCs w:val="24"/>
              </w:rPr>
            </w:pPr>
            <w:r w:rsidRPr="00405D93">
              <w:rPr>
                <w:sz w:val="24"/>
                <w:szCs w:val="24"/>
              </w:rPr>
              <w:t>Погрешности обусловлены программной реализацией алгоритмов вычисления расхода и объема газа и вычисления коэффициента сжимаемости газа, как правило, нормируются суммарно одним значением и в сумме не превышают 0,02 %.</w:t>
            </w:r>
          </w:p>
          <w:p w14:paraId="660B58C0" w14:textId="77777777" w:rsidR="003B19CE" w:rsidRPr="00405D93" w:rsidRDefault="003B19CE" w:rsidP="003B19CE">
            <w:pPr>
              <w:pStyle w:val="a3"/>
              <w:spacing w:line="240" w:lineRule="auto"/>
              <w:ind w:left="0" w:firstLine="0"/>
              <w:rPr>
                <w:sz w:val="24"/>
                <w:szCs w:val="24"/>
              </w:rPr>
            </w:pPr>
            <w:r w:rsidRPr="00405D93">
              <w:rPr>
                <w:sz w:val="24"/>
                <w:szCs w:val="24"/>
              </w:rPr>
              <w:t>Погрешность нормирована отдельно или учитывается в составе погрешности всех типов вычислительных устройств, в том числе входящих в состав измерительных комплексов.</w:t>
            </w:r>
          </w:p>
        </w:tc>
      </w:tr>
      <w:tr w:rsidR="003B19CE" w:rsidRPr="00405D93" w14:paraId="6220D084" w14:textId="77777777" w:rsidTr="003B19CE">
        <w:tc>
          <w:tcPr>
            <w:tcW w:w="3544" w:type="dxa"/>
            <w:tcMar>
              <w:top w:w="57" w:type="dxa"/>
              <w:bottom w:w="57" w:type="dxa"/>
            </w:tcMar>
          </w:tcPr>
          <w:p w14:paraId="51AA6043" w14:textId="77777777" w:rsidR="003B19CE" w:rsidRPr="00405D93" w:rsidRDefault="003B19CE" w:rsidP="003B19CE">
            <w:pPr>
              <w:pStyle w:val="a3"/>
              <w:spacing w:line="240" w:lineRule="auto"/>
              <w:ind w:left="0" w:firstLine="0"/>
              <w:jc w:val="left"/>
              <w:rPr>
                <w:sz w:val="24"/>
                <w:szCs w:val="24"/>
              </w:rPr>
            </w:pPr>
            <w:r w:rsidRPr="00405D93">
              <w:rPr>
                <w:sz w:val="24"/>
                <w:szCs w:val="24"/>
              </w:rPr>
              <w:t>Погрешность вычисления коэффициента (фактора) сжимаемости газа</w:t>
            </w:r>
          </w:p>
        </w:tc>
        <w:tc>
          <w:tcPr>
            <w:tcW w:w="6487" w:type="dxa"/>
            <w:vMerge/>
            <w:tcMar>
              <w:top w:w="57" w:type="dxa"/>
              <w:bottom w:w="57" w:type="dxa"/>
            </w:tcMar>
          </w:tcPr>
          <w:p w14:paraId="103BD32B" w14:textId="77777777" w:rsidR="003B19CE" w:rsidRPr="00405D93" w:rsidRDefault="003B19CE" w:rsidP="003B19CE">
            <w:pPr>
              <w:pStyle w:val="a3"/>
              <w:spacing w:line="240" w:lineRule="auto"/>
              <w:ind w:left="0" w:firstLine="0"/>
              <w:rPr>
                <w:sz w:val="24"/>
                <w:szCs w:val="24"/>
              </w:rPr>
            </w:pPr>
          </w:p>
        </w:tc>
      </w:tr>
      <w:tr w:rsidR="003B19CE" w:rsidRPr="00405D93" w14:paraId="5DEAA0E1" w14:textId="77777777" w:rsidTr="003B19CE">
        <w:tc>
          <w:tcPr>
            <w:tcW w:w="3544" w:type="dxa"/>
            <w:tcMar>
              <w:top w:w="57" w:type="dxa"/>
              <w:bottom w:w="57" w:type="dxa"/>
            </w:tcMar>
          </w:tcPr>
          <w:p w14:paraId="1FEC4520" w14:textId="77777777" w:rsidR="003B19CE" w:rsidRPr="00405D93" w:rsidRDefault="003B19CE" w:rsidP="003B19CE">
            <w:pPr>
              <w:pStyle w:val="a3"/>
              <w:spacing w:line="240" w:lineRule="auto"/>
              <w:ind w:left="0" w:firstLine="0"/>
              <w:jc w:val="left"/>
              <w:rPr>
                <w:sz w:val="24"/>
                <w:szCs w:val="24"/>
              </w:rPr>
            </w:pPr>
            <w:r w:rsidRPr="00405D93">
              <w:rPr>
                <w:sz w:val="24"/>
                <w:szCs w:val="24"/>
              </w:rPr>
              <w:t xml:space="preserve">Погрешность метода </w:t>
            </w:r>
            <w:r w:rsidRPr="00405D93">
              <w:rPr>
                <w:sz w:val="24"/>
                <w:szCs w:val="24"/>
              </w:rPr>
              <w:lastRenderedPageBreak/>
              <w:t>вычисления коэффициента (фактора) сжимаемости газа</w:t>
            </w:r>
          </w:p>
        </w:tc>
        <w:tc>
          <w:tcPr>
            <w:tcW w:w="6487" w:type="dxa"/>
            <w:tcMar>
              <w:top w:w="57" w:type="dxa"/>
              <w:bottom w:w="57" w:type="dxa"/>
            </w:tcMar>
          </w:tcPr>
          <w:p w14:paraId="4624A90D" w14:textId="77777777" w:rsidR="003B19CE" w:rsidRPr="00405D93" w:rsidRDefault="003B19CE" w:rsidP="003B19CE">
            <w:pPr>
              <w:pStyle w:val="a3"/>
              <w:spacing w:line="240" w:lineRule="auto"/>
              <w:ind w:left="0" w:firstLine="0"/>
              <w:rPr>
                <w:sz w:val="24"/>
                <w:szCs w:val="24"/>
              </w:rPr>
            </w:pPr>
            <w:r w:rsidRPr="00405D93">
              <w:rPr>
                <w:sz w:val="24"/>
                <w:szCs w:val="24"/>
              </w:rPr>
              <w:lastRenderedPageBreak/>
              <w:t xml:space="preserve">Погрешность коэффициента (фактора) сжимаемости газа, </w:t>
            </w:r>
            <w:r w:rsidRPr="00405D93">
              <w:rPr>
                <w:sz w:val="24"/>
                <w:szCs w:val="24"/>
              </w:rPr>
              <w:lastRenderedPageBreak/>
              <w:t xml:space="preserve">приписанная методу его вычисления или уравнению состояния газа. </w:t>
            </w:r>
          </w:p>
          <w:p w14:paraId="07763C0E" w14:textId="77777777" w:rsidR="003B19CE" w:rsidRPr="00405D93" w:rsidRDefault="003B19CE" w:rsidP="003B19CE">
            <w:pPr>
              <w:pStyle w:val="a3"/>
              <w:spacing w:line="240" w:lineRule="auto"/>
              <w:ind w:left="0" w:firstLine="0"/>
              <w:rPr>
                <w:sz w:val="24"/>
                <w:szCs w:val="24"/>
              </w:rPr>
            </w:pPr>
            <w:r w:rsidRPr="00405D93">
              <w:rPr>
                <w:sz w:val="24"/>
                <w:szCs w:val="24"/>
              </w:rPr>
              <w:t xml:space="preserve">Как правило, не учитывается в погрешности вычислительного устройства. </w:t>
            </w:r>
            <w:proofErr w:type="gramStart"/>
            <w:r w:rsidRPr="00405D93">
              <w:rPr>
                <w:sz w:val="24"/>
                <w:szCs w:val="24"/>
              </w:rPr>
              <w:t>Может учитываться в погрешности измерительных комплексов, имеющих в комплекте расходомер или счетчик газа, у которых нормирована суммарная погрешность измерения объема газа, приведенного к стандартным условиям.</w:t>
            </w:r>
            <w:proofErr w:type="gramEnd"/>
          </w:p>
        </w:tc>
      </w:tr>
      <w:tr w:rsidR="003B19CE" w:rsidRPr="00405D93" w14:paraId="5FB97CEB" w14:textId="77777777" w:rsidTr="003B19CE">
        <w:tc>
          <w:tcPr>
            <w:tcW w:w="3544" w:type="dxa"/>
            <w:tcMar>
              <w:top w:w="57" w:type="dxa"/>
              <w:bottom w:w="57" w:type="dxa"/>
            </w:tcMar>
          </w:tcPr>
          <w:p w14:paraId="0D2AAFA2" w14:textId="77777777" w:rsidR="003B19CE" w:rsidRPr="00405D93" w:rsidRDefault="003B19CE" w:rsidP="003B19CE">
            <w:pPr>
              <w:pStyle w:val="a3"/>
              <w:spacing w:line="240" w:lineRule="auto"/>
              <w:ind w:left="0" w:firstLine="0"/>
              <w:jc w:val="left"/>
              <w:rPr>
                <w:sz w:val="24"/>
                <w:szCs w:val="24"/>
              </w:rPr>
            </w:pPr>
            <w:r w:rsidRPr="00405D93">
              <w:rPr>
                <w:sz w:val="24"/>
                <w:szCs w:val="24"/>
              </w:rPr>
              <w:lastRenderedPageBreak/>
              <w:t>Погрешность преобразования электрических сигналов в цифровой код</w:t>
            </w:r>
          </w:p>
        </w:tc>
        <w:tc>
          <w:tcPr>
            <w:tcW w:w="6487" w:type="dxa"/>
            <w:tcMar>
              <w:top w:w="57" w:type="dxa"/>
              <w:bottom w:w="57" w:type="dxa"/>
            </w:tcMar>
          </w:tcPr>
          <w:p w14:paraId="39A08FCD" w14:textId="77777777" w:rsidR="003B19CE" w:rsidRPr="00405D93" w:rsidRDefault="003B19CE" w:rsidP="003B19CE">
            <w:pPr>
              <w:pStyle w:val="a3"/>
              <w:spacing w:line="240" w:lineRule="auto"/>
              <w:ind w:left="0" w:firstLine="0"/>
              <w:rPr>
                <w:sz w:val="24"/>
                <w:szCs w:val="24"/>
              </w:rPr>
            </w:pPr>
            <w:r w:rsidRPr="00405D93">
              <w:rPr>
                <w:sz w:val="24"/>
                <w:szCs w:val="24"/>
              </w:rPr>
              <w:t>Погрешность цифро-аналоговых преобразователей, конструктивно входящих в состав вычислительного устройства.</w:t>
            </w:r>
            <w:r w:rsidRPr="00405D93">
              <w:rPr>
                <w:sz w:val="24"/>
                <w:szCs w:val="24"/>
              </w:rPr>
              <w:br/>
              <w:t xml:space="preserve">Как правило, у вычислителей, корректоров и контроллеров выделяется и нормируется отдельно, наряду с погрешностью вычисления объема газа, но может учитываться в составе погрешности измерительного комплекса, у которого погрешность нормирована также с учетом погрешности первичных (вторичных) преобразователей, входящих в состав измерительных цепей температуры и давления газа.  </w:t>
            </w:r>
          </w:p>
        </w:tc>
      </w:tr>
      <w:tr w:rsidR="003B19CE" w:rsidRPr="00405D93" w14:paraId="54803F74" w14:textId="77777777" w:rsidTr="003B19CE">
        <w:tc>
          <w:tcPr>
            <w:tcW w:w="3544" w:type="dxa"/>
            <w:tcMar>
              <w:top w:w="57" w:type="dxa"/>
              <w:bottom w:w="57" w:type="dxa"/>
            </w:tcMar>
          </w:tcPr>
          <w:p w14:paraId="69FA2E37" w14:textId="77777777" w:rsidR="003B19CE" w:rsidRPr="00405D93" w:rsidRDefault="003B19CE" w:rsidP="003B19CE">
            <w:pPr>
              <w:pStyle w:val="a3"/>
              <w:spacing w:line="240" w:lineRule="auto"/>
              <w:ind w:left="0" w:firstLine="0"/>
              <w:jc w:val="left"/>
              <w:rPr>
                <w:sz w:val="24"/>
                <w:szCs w:val="24"/>
              </w:rPr>
            </w:pPr>
            <w:r w:rsidRPr="00405D93">
              <w:rPr>
                <w:sz w:val="24"/>
                <w:szCs w:val="24"/>
              </w:rPr>
              <w:t>Погрешность первичных (вторичных) преобразователей температуры и давления газа</w:t>
            </w:r>
          </w:p>
        </w:tc>
        <w:tc>
          <w:tcPr>
            <w:tcW w:w="6487" w:type="dxa"/>
            <w:tcMar>
              <w:top w:w="57" w:type="dxa"/>
              <w:bottom w:w="57" w:type="dxa"/>
            </w:tcMar>
          </w:tcPr>
          <w:p w14:paraId="3DCBF4EF" w14:textId="77777777" w:rsidR="003B19CE" w:rsidRPr="00405D93" w:rsidRDefault="003B19CE" w:rsidP="003B19CE">
            <w:pPr>
              <w:pStyle w:val="a3"/>
              <w:spacing w:line="240" w:lineRule="auto"/>
              <w:ind w:left="0" w:firstLine="0"/>
              <w:rPr>
                <w:sz w:val="24"/>
                <w:szCs w:val="24"/>
              </w:rPr>
            </w:pPr>
            <w:r w:rsidRPr="00405D93">
              <w:rPr>
                <w:sz w:val="24"/>
                <w:szCs w:val="24"/>
              </w:rPr>
              <w:t xml:space="preserve">Как правило, учитывается в составе погрешности измерительного комплекса, у которого погрешность нормирована также с учетом погрешности вычисления объема газа и погрешности преобразования электрических сигналов в цифровой код.  </w:t>
            </w:r>
          </w:p>
        </w:tc>
      </w:tr>
      <w:tr w:rsidR="003B19CE" w:rsidRPr="00405D93" w14:paraId="6ABDFBC2" w14:textId="77777777" w:rsidTr="003B19CE">
        <w:tc>
          <w:tcPr>
            <w:tcW w:w="3544" w:type="dxa"/>
            <w:tcMar>
              <w:top w:w="57" w:type="dxa"/>
              <w:bottom w:w="57" w:type="dxa"/>
            </w:tcMar>
          </w:tcPr>
          <w:p w14:paraId="570F1BAF" w14:textId="77777777" w:rsidR="003B19CE" w:rsidRPr="00405D93" w:rsidRDefault="003B19CE" w:rsidP="003B19CE">
            <w:pPr>
              <w:pStyle w:val="a3"/>
              <w:spacing w:line="240" w:lineRule="auto"/>
              <w:ind w:left="0" w:firstLine="0"/>
              <w:jc w:val="left"/>
              <w:rPr>
                <w:sz w:val="24"/>
                <w:szCs w:val="24"/>
              </w:rPr>
            </w:pPr>
            <w:r w:rsidRPr="00405D93">
              <w:rPr>
                <w:sz w:val="24"/>
                <w:szCs w:val="24"/>
              </w:rPr>
              <w:t>Погрешность расходомера (счетчика), вторичных преобразователей в цепи расходомера (счетчика)</w:t>
            </w:r>
          </w:p>
        </w:tc>
        <w:tc>
          <w:tcPr>
            <w:tcW w:w="6487" w:type="dxa"/>
            <w:tcMar>
              <w:top w:w="57" w:type="dxa"/>
              <w:bottom w:w="57" w:type="dxa"/>
            </w:tcMar>
          </w:tcPr>
          <w:p w14:paraId="79A5DA8B" w14:textId="77777777" w:rsidR="003B19CE" w:rsidRPr="00405D93" w:rsidRDefault="003B19CE" w:rsidP="003B19CE">
            <w:pPr>
              <w:pStyle w:val="a3"/>
              <w:spacing w:line="240" w:lineRule="auto"/>
              <w:ind w:left="0" w:firstLine="0"/>
              <w:rPr>
                <w:sz w:val="24"/>
                <w:szCs w:val="24"/>
              </w:rPr>
            </w:pPr>
            <w:r w:rsidRPr="00405D93">
              <w:rPr>
                <w:sz w:val="24"/>
                <w:szCs w:val="24"/>
              </w:rPr>
              <w:t xml:space="preserve">Как правило, учитывается в составе погрешности измерительного комплекса, у которого погрешность нормирована также с учетом погрешности вычисления объема газа, погрешности преобразования электрических сигналов в цифровой код, погрешности первичных (вторичных) преобразователей температуры и давления газа.  </w:t>
            </w:r>
          </w:p>
        </w:tc>
      </w:tr>
      <w:tr w:rsidR="003B19CE" w:rsidRPr="00405D93" w14:paraId="6D9B4829" w14:textId="77777777" w:rsidTr="003B19CE">
        <w:tc>
          <w:tcPr>
            <w:tcW w:w="3544" w:type="dxa"/>
            <w:tcMar>
              <w:top w:w="57" w:type="dxa"/>
              <w:bottom w:w="57" w:type="dxa"/>
            </w:tcMar>
          </w:tcPr>
          <w:p w14:paraId="157025A9" w14:textId="77777777" w:rsidR="003B19CE" w:rsidRPr="00405D93" w:rsidRDefault="003B19CE" w:rsidP="003B19CE">
            <w:pPr>
              <w:pStyle w:val="a3"/>
              <w:spacing w:line="240" w:lineRule="auto"/>
              <w:ind w:left="0" w:firstLine="0"/>
              <w:jc w:val="left"/>
              <w:rPr>
                <w:sz w:val="24"/>
                <w:szCs w:val="24"/>
              </w:rPr>
            </w:pPr>
            <w:r w:rsidRPr="00405D93">
              <w:rPr>
                <w:sz w:val="24"/>
                <w:szCs w:val="24"/>
              </w:rPr>
              <w:t>Погрешность определения времени измерений</w:t>
            </w:r>
          </w:p>
        </w:tc>
        <w:tc>
          <w:tcPr>
            <w:tcW w:w="6487" w:type="dxa"/>
            <w:tcMar>
              <w:top w:w="57" w:type="dxa"/>
              <w:bottom w:w="57" w:type="dxa"/>
            </w:tcMar>
          </w:tcPr>
          <w:p w14:paraId="0A617241" w14:textId="77777777" w:rsidR="003B19CE" w:rsidRPr="00405D93" w:rsidRDefault="003B19CE" w:rsidP="003B19CE">
            <w:pPr>
              <w:pStyle w:val="a3"/>
              <w:spacing w:line="240" w:lineRule="auto"/>
              <w:ind w:left="0" w:firstLine="0"/>
              <w:rPr>
                <w:sz w:val="24"/>
                <w:szCs w:val="24"/>
              </w:rPr>
            </w:pPr>
            <w:r w:rsidRPr="00405D93">
              <w:rPr>
                <w:sz w:val="24"/>
                <w:szCs w:val="24"/>
              </w:rPr>
              <w:t>Погрешность системных часов.</w:t>
            </w:r>
          </w:p>
          <w:p w14:paraId="5768E162" w14:textId="77777777" w:rsidR="003B19CE" w:rsidRPr="00405D93" w:rsidRDefault="003B19CE" w:rsidP="003B19CE">
            <w:pPr>
              <w:pStyle w:val="a3"/>
              <w:spacing w:line="240" w:lineRule="auto"/>
              <w:ind w:left="0" w:firstLine="0"/>
              <w:rPr>
                <w:sz w:val="24"/>
                <w:szCs w:val="24"/>
              </w:rPr>
            </w:pPr>
            <w:r w:rsidRPr="00405D93">
              <w:rPr>
                <w:sz w:val="24"/>
                <w:szCs w:val="24"/>
              </w:rPr>
              <w:t>Как правило, нормируется отдельно.</w:t>
            </w:r>
          </w:p>
        </w:tc>
      </w:tr>
      <w:tr w:rsidR="003B19CE" w:rsidRPr="00405D93" w14:paraId="3362CC28" w14:textId="77777777" w:rsidTr="003F0B54">
        <w:tc>
          <w:tcPr>
            <w:tcW w:w="10031" w:type="dxa"/>
            <w:gridSpan w:val="2"/>
            <w:tcMar>
              <w:top w:w="57" w:type="dxa"/>
              <w:bottom w:w="57" w:type="dxa"/>
            </w:tcMar>
          </w:tcPr>
          <w:p w14:paraId="792C4BBF" w14:textId="77777777" w:rsidR="003B19CE" w:rsidRPr="00405D93" w:rsidRDefault="003B19CE" w:rsidP="003B19CE">
            <w:pPr>
              <w:pStyle w:val="a3"/>
              <w:spacing w:line="240" w:lineRule="auto"/>
              <w:ind w:left="0" w:firstLine="743"/>
              <w:rPr>
                <w:sz w:val="22"/>
              </w:rPr>
            </w:pPr>
            <w:proofErr w:type="gramStart"/>
            <w:r w:rsidRPr="00405D93">
              <w:rPr>
                <w:spacing w:val="40"/>
                <w:sz w:val="22"/>
              </w:rPr>
              <w:t xml:space="preserve">Примечание – </w:t>
            </w:r>
            <w:r w:rsidRPr="00405D93">
              <w:rPr>
                <w:sz w:val="22"/>
              </w:rPr>
              <w:t>У измерительного комплекса, у которого погрешность нормирована с учетом погрешности вычисления объема, погрешности преобразования электрических сигналов в цифровой код, погрешности первичных (вторичных) преобразователей, входящих в состав измерительных цепей температуры и давления газа, могут также быть отдельно нормированы погрешности определения температуры и давления газа, для оценки их влияния на погрешность коэффициента (фактора) сжимаемости газа.</w:t>
            </w:r>
            <w:proofErr w:type="gramEnd"/>
          </w:p>
        </w:tc>
      </w:tr>
    </w:tbl>
    <w:p w14:paraId="703EF86A" w14:textId="77777777" w:rsidR="003B19CE" w:rsidRPr="00405D93" w:rsidRDefault="003B19CE" w:rsidP="003B19CE">
      <w:pPr>
        <w:pStyle w:val="a3"/>
        <w:ind w:left="709" w:firstLine="0"/>
      </w:pPr>
    </w:p>
    <w:p w14:paraId="3ACCEB33" w14:textId="77777777" w:rsidR="00EA501F" w:rsidRPr="00405D93" w:rsidRDefault="00EA501F" w:rsidP="00FD0834">
      <w:pPr>
        <w:pStyle w:val="a3"/>
        <w:numPr>
          <w:ilvl w:val="2"/>
          <w:numId w:val="43"/>
        </w:numPr>
        <w:ind w:left="0" w:firstLine="709"/>
      </w:pPr>
      <w:r w:rsidRPr="00405D93">
        <w:t xml:space="preserve">Вкладка «Расходомер (счетчик)» предназначена для ввода характеристик расходомера (счетчика) и преобразователей, составляющих измерительную цепь расхода при рабочих условиях (далее – устройства). На </w:t>
      </w:r>
      <w:r w:rsidRPr="00405D93">
        <w:lastRenderedPageBreak/>
        <w:t xml:space="preserve">вкладке предусмотрена возможность задания характеристик трех последовательно установленных устройств.  </w:t>
      </w:r>
    </w:p>
    <w:p w14:paraId="6267E48F" w14:textId="26C7A4DC" w:rsidR="00EA501F" w:rsidRPr="00405D93" w:rsidRDefault="00EA501F" w:rsidP="00FD0834">
      <w:pPr>
        <w:pStyle w:val="a3"/>
        <w:numPr>
          <w:ilvl w:val="2"/>
          <w:numId w:val="43"/>
        </w:numPr>
        <w:ind w:left="0" w:firstLine="709"/>
      </w:pPr>
      <w:r w:rsidRPr="00405D93">
        <w:t xml:space="preserve">Внешний вид вкладки при вводе характеристик расходомера и АЦП приведен на рисунке </w:t>
      </w:r>
      <w:r w:rsidR="00E95A72">
        <w:t>14</w:t>
      </w:r>
      <w:r w:rsidRPr="00405D93">
        <w:t>.</w:t>
      </w:r>
    </w:p>
    <w:p w14:paraId="46B82468" w14:textId="77777777" w:rsidR="00EA501F" w:rsidRPr="00405D93" w:rsidRDefault="00EA501F" w:rsidP="00EA501F">
      <w:pPr>
        <w:pStyle w:val="a3"/>
        <w:ind w:left="709" w:firstLine="0"/>
      </w:pPr>
    </w:p>
    <w:p w14:paraId="2159772F" w14:textId="077CF5B7" w:rsidR="00EA501F" w:rsidRPr="00405D93" w:rsidRDefault="00A76B64" w:rsidP="00EA501F">
      <w:pPr>
        <w:pStyle w:val="a3"/>
        <w:ind w:left="1084" w:hanging="1084"/>
        <w:jc w:val="center"/>
      </w:pPr>
      <w:r>
        <w:rPr>
          <w:noProof/>
          <w:lang w:eastAsia="ru-RU"/>
        </w:rPr>
        <w:pict w14:anchorId="2EB30175">
          <v:shape id="_x0000_i1035" type="#_x0000_t75" style="width:495.75pt;height:168pt">
            <v:imagedata r:id="rId29" o:title="р14"/>
          </v:shape>
        </w:pict>
      </w:r>
    </w:p>
    <w:p w14:paraId="003E11E8" w14:textId="79CE4556" w:rsidR="00EA501F" w:rsidRPr="00405D93" w:rsidRDefault="00EA501F" w:rsidP="00EA501F">
      <w:pPr>
        <w:pStyle w:val="a3"/>
        <w:ind w:left="1084" w:hanging="1084"/>
        <w:jc w:val="center"/>
      </w:pPr>
      <w:r w:rsidRPr="00405D93">
        <w:t xml:space="preserve">Рисунок </w:t>
      </w:r>
      <w:r w:rsidR="00E95A72">
        <w:t>14</w:t>
      </w:r>
      <w:r w:rsidRPr="00405D93">
        <w:t>.</w:t>
      </w:r>
    </w:p>
    <w:p w14:paraId="68419DDD" w14:textId="77777777" w:rsidR="00EA501F" w:rsidRPr="00405D93" w:rsidRDefault="00EA501F" w:rsidP="003B19CE">
      <w:pPr>
        <w:pStyle w:val="a3"/>
        <w:ind w:left="709" w:firstLine="0"/>
      </w:pPr>
    </w:p>
    <w:p w14:paraId="3852040C" w14:textId="77777777" w:rsidR="00A962AF" w:rsidRPr="00405D93" w:rsidRDefault="00A962AF" w:rsidP="00FD0834">
      <w:pPr>
        <w:pStyle w:val="a3"/>
        <w:numPr>
          <w:ilvl w:val="2"/>
          <w:numId w:val="43"/>
        </w:numPr>
        <w:ind w:left="0" w:firstLine="709"/>
      </w:pPr>
      <w:r w:rsidRPr="00405D93">
        <w:t xml:space="preserve">Вкладка «СИ температуры » предназначена для ввода характеристик средств измерений и преобразователей, составляющих измерительную цепь температуры. На вкладке предусмотрена возможность задания характеристик трех последовательно установленных устройств.  </w:t>
      </w:r>
    </w:p>
    <w:p w14:paraId="3D7223A4" w14:textId="32FCC113" w:rsidR="00B51923" w:rsidRPr="00405D93" w:rsidRDefault="00B51923" w:rsidP="00FD0834">
      <w:pPr>
        <w:pStyle w:val="a3"/>
        <w:numPr>
          <w:ilvl w:val="2"/>
          <w:numId w:val="43"/>
        </w:numPr>
        <w:tabs>
          <w:tab w:val="left" w:pos="1560"/>
        </w:tabs>
        <w:ind w:left="0" w:firstLine="709"/>
      </w:pPr>
      <w:r w:rsidRPr="00405D93">
        <w:t>Внешний вид вкладки «СИ температуры» при вводе трех устрой</w:t>
      </w:r>
      <w:proofErr w:type="gramStart"/>
      <w:r w:rsidRPr="00405D93">
        <w:t>ств пр</w:t>
      </w:r>
      <w:proofErr w:type="gramEnd"/>
      <w:r w:rsidRPr="00405D93">
        <w:t xml:space="preserve">иведен на рисунке </w:t>
      </w:r>
      <w:r w:rsidR="00E0748D">
        <w:t>1</w:t>
      </w:r>
      <w:r w:rsidR="00E95A72">
        <w:t>5</w:t>
      </w:r>
      <w:r w:rsidRPr="00405D93">
        <w:t>.</w:t>
      </w:r>
    </w:p>
    <w:p w14:paraId="5ECE17E7" w14:textId="77777777" w:rsidR="00B51923" w:rsidRPr="00405D93" w:rsidRDefault="00B51923" w:rsidP="00B51923">
      <w:pPr>
        <w:pStyle w:val="a3"/>
        <w:ind w:left="709" w:firstLine="0"/>
      </w:pPr>
    </w:p>
    <w:p w14:paraId="2377E424" w14:textId="48D1DD74" w:rsidR="00B51923" w:rsidRPr="00405D93" w:rsidRDefault="00A76B64" w:rsidP="00B51923">
      <w:pPr>
        <w:pStyle w:val="a3"/>
        <w:ind w:left="1084" w:hanging="1084"/>
        <w:jc w:val="center"/>
      </w:pPr>
      <w:r>
        <w:rPr>
          <w:noProof/>
          <w:lang w:eastAsia="ru-RU"/>
        </w:rPr>
        <w:lastRenderedPageBreak/>
        <w:pict w14:anchorId="54B52373">
          <v:shape id="_x0000_i1036" type="#_x0000_t75" style="width:495.75pt;height:272.25pt">
            <v:imagedata r:id="rId30" o:title="р15"/>
          </v:shape>
        </w:pict>
      </w:r>
    </w:p>
    <w:p w14:paraId="49781025" w14:textId="6508CB67" w:rsidR="00B51923" w:rsidRPr="00405D93" w:rsidRDefault="00B51923" w:rsidP="00B51923">
      <w:pPr>
        <w:pStyle w:val="a3"/>
        <w:ind w:left="1084" w:hanging="1084"/>
        <w:jc w:val="center"/>
      </w:pPr>
      <w:r w:rsidRPr="00405D93">
        <w:t>Рисунок 1</w:t>
      </w:r>
      <w:r w:rsidR="00E95A72">
        <w:t>5</w:t>
      </w:r>
      <w:r w:rsidRPr="00405D93">
        <w:t>.</w:t>
      </w:r>
    </w:p>
    <w:p w14:paraId="1E1037D5" w14:textId="77777777" w:rsidR="00B51923" w:rsidRPr="00405D93" w:rsidRDefault="00B51923" w:rsidP="00B51923">
      <w:pPr>
        <w:pStyle w:val="a3"/>
        <w:ind w:left="1084" w:hanging="1084"/>
        <w:jc w:val="center"/>
      </w:pPr>
    </w:p>
    <w:p w14:paraId="6F3A986E" w14:textId="77777777" w:rsidR="00B51923" w:rsidRPr="00405D93" w:rsidRDefault="00B51923" w:rsidP="00FD0834">
      <w:pPr>
        <w:pStyle w:val="a3"/>
        <w:numPr>
          <w:ilvl w:val="2"/>
          <w:numId w:val="43"/>
        </w:numPr>
        <w:tabs>
          <w:tab w:val="left" w:pos="1560"/>
        </w:tabs>
        <w:ind w:left="0" w:firstLine="709"/>
      </w:pPr>
      <w:r w:rsidRPr="00405D93">
        <w:t>В качестве первичного преобразователя в программе могут быть термопреобразователь сопротивления или непосредственно преобразователь (датчик) температуры.</w:t>
      </w:r>
    </w:p>
    <w:p w14:paraId="35F69AB0" w14:textId="77777777" w:rsidR="00B51923" w:rsidRPr="00405D93" w:rsidRDefault="00B51923" w:rsidP="00FD0834">
      <w:pPr>
        <w:pStyle w:val="a3"/>
        <w:numPr>
          <w:ilvl w:val="2"/>
          <w:numId w:val="43"/>
        </w:numPr>
        <w:tabs>
          <w:tab w:val="left" w:pos="1560"/>
        </w:tabs>
        <w:ind w:left="0" w:firstLine="709"/>
      </w:pPr>
      <w:r w:rsidRPr="00405D93">
        <w:t>Для каждого устройства в цепи предусмотрен тип выходного сигнала (тип выхода) в зависимости от которого программа могут зависеть характеристики следующего в измерительной цепи преобразователя. При выборе типа выхода «цифровой» программа исключает возможность ввода характеристик последующего преобразователя.</w:t>
      </w:r>
    </w:p>
    <w:p w14:paraId="50992CFA" w14:textId="77777777" w:rsidR="00B51923" w:rsidRPr="00405D93" w:rsidRDefault="00B51923" w:rsidP="00FD0834">
      <w:pPr>
        <w:pStyle w:val="a3"/>
        <w:numPr>
          <w:ilvl w:val="2"/>
          <w:numId w:val="43"/>
        </w:numPr>
        <w:tabs>
          <w:tab w:val="left" w:pos="1560"/>
        </w:tabs>
        <w:ind w:left="0" w:firstLine="709"/>
      </w:pPr>
      <w:r w:rsidRPr="00405D93">
        <w:t xml:space="preserve">Если на вкладке «СИ температуры» отсутствует устройство с цифровым выходом, то во вкладке «Вычислительное устройство» появляется возможность ввода характеристик аналого-цифрового преобразования соответствующего измерительного канала.  </w:t>
      </w:r>
    </w:p>
    <w:p w14:paraId="1F5F40E6" w14:textId="77777777" w:rsidR="00B51923" w:rsidRPr="00405D93" w:rsidRDefault="00B51923" w:rsidP="00FD0834">
      <w:pPr>
        <w:pStyle w:val="a3"/>
        <w:numPr>
          <w:ilvl w:val="2"/>
          <w:numId w:val="43"/>
        </w:numPr>
        <w:tabs>
          <w:tab w:val="left" w:pos="1560"/>
        </w:tabs>
        <w:ind w:left="0" w:firstLine="709"/>
      </w:pPr>
      <w:r w:rsidRPr="00405D93">
        <w:t xml:space="preserve">Вкладка «СИ абсолютного/избыточного давления» предназначена для ввода характеристик преобразователя давления и преобразователей, составляющих измерительную цепь давления (далее – устройства). </w:t>
      </w:r>
    </w:p>
    <w:p w14:paraId="2449755F" w14:textId="77777777" w:rsidR="00B51923" w:rsidRPr="00405D93" w:rsidRDefault="00B51923" w:rsidP="00B51923">
      <w:pPr>
        <w:pStyle w:val="a3"/>
        <w:tabs>
          <w:tab w:val="left" w:pos="1560"/>
        </w:tabs>
        <w:ind w:left="0"/>
      </w:pPr>
      <w:r w:rsidRPr="00405D93">
        <w:lastRenderedPageBreak/>
        <w:t>В зависимости от способа определения абсолютного давления (непосредственно измеряется или определяется как сумма избыточного и атмосферного давления) изменяется название вкладки: «СИ абсолютного давления» или «СИ избыточного давления».</w:t>
      </w:r>
    </w:p>
    <w:p w14:paraId="312891BB" w14:textId="77777777" w:rsidR="00B51923" w:rsidRPr="00405D93" w:rsidRDefault="00B51923" w:rsidP="00B51923">
      <w:pPr>
        <w:pStyle w:val="a3"/>
        <w:tabs>
          <w:tab w:val="left" w:pos="1560"/>
        </w:tabs>
        <w:ind w:left="0"/>
      </w:pPr>
      <w:r w:rsidRPr="00405D93">
        <w:t>При установлении галочки в поле «Атмосферное давление (</w:t>
      </w:r>
      <w:proofErr w:type="spellStart"/>
      <w:r w:rsidRPr="00405D93">
        <w:t>Рб</w:t>
      </w:r>
      <w:proofErr w:type="spellEnd"/>
      <w:r w:rsidRPr="00405D93">
        <w:t xml:space="preserve">)» на вкладке «Измеряемая среда» программа считает, что абсолютное давление определяется как сумма избыточного и атмосферного давлений. </w:t>
      </w:r>
    </w:p>
    <w:p w14:paraId="7C6B9310" w14:textId="77777777" w:rsidR="00B51923" w:rsidRPr="00405D93" w:rsidRDefault="00B51923" w:rsidP="00FD0834">
      <w:pPr>
        <w:pStyle w:val="a3"/>
        <w:numPr>
          <w:ilvl w:val="2"/>
          <w:numId w:val="43"/>
        </w:numPr>
        <w:tabs>
          <w:tab w:val="left" w:pos="1560"/>
        </w:tabs>
        <w:ind w:left="0" w:firstLine="709"/>
      </w:pPr>
      <w:r w:rsidRPr="00405D93">
        <w:t xml:space="preserve">На вкладке предусмотрена возможность задания характеристик трех последовательно установленных устройств.  </w:t>
      </w:r>
    </w:p>
    <w:p w14:paraId="45F5CEBD" w14:textId="702184D1" w:rsidR="00B51923" w:rsidRPr="00405D93" w:rsidRDefault="00B51923" w:rsidP="00FD0834">
      <w:pPr>
        <w:pStyle w:val="a3"/>
        <w:numPr>
          <w:ilvl w:val="2"/>
          <w:numId w:val="43"/>
        </w:numPr>
        <w:tabs>
          <w:tab w:val="left" w:pos="1560"/>
        </w:tabs>
        <w:ind w:left="0" w:firstLine="709"/>
      </w:pPr>
      <w:r w:rsidRPr="00405D93">
        <w:t xml:space="preserve">Внешний вид вкладки «СИ абсолютного/избыточного давления» при применении преобразователя избыточного давления и барьера </w:t>
      </w:r>
      <w:proofErr w:type="spellStart"/>
      <w:r w:rsidRPr="00405D93">
        <w:t>искрозаащиты</w:t>
      </w:r>
      <w:proofErr w:type="spellEnd"/>
      <w:r w:rsidRPr="00405D93">
        <w:t xml:space="preserve"> приведен на рисунке 1</w:t>
      </w:r>
      <w:r w:rsidR="00E95A72">
        <w:t>6</w:t>
      </w:r>
      <w:r w:rsidRPr="00405D93">
        <w:t>.</w:t>
      </w:r>
    </w:p>
    <w:p w14:paraId="0209014E" w14:textId="7975537E" w:rsidR="00B51923" w:rsidRPr="00405D93" w:rsidRDefault="00A76B64" w:rsidP="00B51923">
      <w:pPr>
        <w:tabs>
          <w:tab w:val="left" w:pos="1560"/>
        </w:tabs>
        <w:ind w:firstLine="0"/>
        <w:jc w:val="center"/>
      </w:pPr>
      <w:r>
        <w:rPr>
          <w:noProof/>
          <w:lang w:eastAsia="ru-RU"/>
        </w:rPr>
        <w:pict w14:anchorId="58A2470B">
          <v:shape id="_x0000_i1037" type="#_x0000_t75" style="width:495.75pt;height:222.75pt">
            <v:imagedata r:id="rId31" o:title="р16"/>
          </v:shape>
        </w:pict>
      </w:r>
    </w:p>
    <w:p w14:paraId="2E83BC3E" w14:textId="4F731BE5" w:rsidR="00B51923" w:rsidRPr="00405D93" w:rsidRDefault="00B51923" w:rsidP="00B51923">
      <w:pPr>
        <w:tabs>
          <w:tab w:val="left" w:pos="1560"/>
        </w:tabs>
        <w:ind w:firstLine="0"/>
        <w:jc w:val="center"/>
      </w:pPr>
      <w:r w:rsidRPr="00405D93">
        <w:t>Рисунок 1</w:t>
      </w:r>
      <w:r w:rsidR="00E95A72">
        <w:t>6</w:t>
      </w:r>
      <w:r w:rsidRPr="00405D93">
        <w:t>.</w:t>
      </w:r>
    </w:p>
    <w:p w14:paraId="0ED96521" w14:textId="77777777" w:rsidR="00B51923" w:rsidRPr="00405D93" w:rsidRDefault="00B51923" w:rsidP="00B51923">
      <w:pPr>
        <w:tabs>
          <w:tab w:val="left" w:pos="1560"/>
        </w:tabs>
        <w:ind w:firstLine="0"/>
        <w:jc w:val="center"/>
      </w:pPr>
    </w:p>
    <w:p w14:paraId="45095BDC" w14:textId="7DF8AA08" w:rsidR="00B51923" w:rsidRPr="00405D93" w:rsidRDefault="00B51923" w:rsidP="00FD0834">
      <w:pPr>
        <w:pStyle w:val="a3"/>
        <w:numPr>
          <w:ilvl w:val="2"/>
          <w:numId w:val="43"/>
        </w:numPr>
        <w:tabs>
          <w:tab w:val="left" w:pos="1560"/>
        </w:tabs>
        <w:ind w:left="0" w:firstLine="709"/>
      </w:pPr>
      <w:r w:rsidRPr="00405D93">
        <w:t xml:space="preserve">Абсолютное/избыточное давление могут приниматься условно-постоянными величинами. О порядке выбора и ввода значений условно-постоянных величин см. раздел  </w:t>
      </w:r>
      <w:r w:rsidR="00E95A72">
        <w:t>6</w:t>
      </w:r>
      <w:r w:rsidRPr="00405D93">
        <w:t xml:space="preserve">. </w:t>
      </w:r>
    </w:p>
    <w:p w14:paraId="1315DB98" w14:textId="77777777" w:rsidR="00005F35" w:rsidRPr="00405D93" w:rsidRDefault="00005F35" w:rsidP="00FD0834">
      <w:pPr>
        <w:pStyle w:val="a3"/>
        <w:numPr>
          <w:ilvl w:val="2"/>
          <w:numId w:val="43"/>
        </w:numPr>
        <w:tabs>
          <w:tab w:val="left" w:pos="1560"/>
        </w:tabs>
        <w:ind w:left="0" w:firstLine="709"/>
      </w:pPr>
      <w:r w:rsidRPr="00405D93">
        <w:t xml:space="preserve">Вкладка «Атмосферное давление» предназначена для ввода характеристик атмосферного давления и ввода характеристик средств измерений, </w:t>
      </w:r>
      <w:r w:rsidRPr="00405D93">
        <w:lastRenderedPageBreak/>
        <w:t xml:space="preserve">применяемых для измерений атмосферного давления, когда атмосферное давление, как правило, принимается условно-постоянной величиной. </w:t>
      </w:r>
    </w:p>
    <w:p w14:paraId="4896136F" w14:textId="5C0FC193" w:rsidR="00005F35" w:rsidRPr="00405D93" w:rsidRDefault="00005F35" w:rsidP="009B0B84">
      <w:pPr>
        <w:pStyle w:val="a3"/>
        <w:tabs>
          <w:tab w:val="left" w:pos="1560"/>
        </w:tabs>
        <w:ind w:left="0"/>
      </w:pPr>
      <w:r w:rsidRPr="00405D93">
        <w:t xml:space="preserve">О порядке выбора и ввода значений условно-постоянных величин см. раздел  </w:t>
      </w:r>
      <w:r w:rsidR="00E95A72">
        <w:t>6</w:t>
      </w:r>
      <w:r w:rsidRPr="00405D93">
        <w:t>.</w:t>
      </w:r>
    </w:p>
    <w:p w14:paraId="40747286" w14:textId="0D8A7C1F" w:rsidR="00005F35" w:rsidRPr="00405D93" w:rsidRDefault="00005F35" w:rsidP="00FD0834">
      <w:pPr>
        <w:pStyle w:val="a3"/>
        <w:numPr>
          <w:ilvl w:val="2"/>
          <w:numId w:val="43"/>
        </w:numPr>
        <w:tabs>
          <w:tab w:val="left" w:pos="1560"/>
        </w:tabs>
        <w:ind w:left="0" w:firstLine="709"/>
      </w:pPr>
      <w:r w:rsidRPr="00405D93">
        <w:t xml:space="preserve">Внешний вид вкладки «Атмосферное давление» для трех способов учета атмосферного давления приведен на рисунке </w:t>
      </w:r>
      <w:r w:rsidR="00E0748D">
        <w:t>1</w:t>
      </w:r>
      <w:r w:rsidR="00E95A72">
        <w:t>7</w:t>
      </w:r>
      <w:r w:rsidRPr="00405D93">
        <w:t>.</w:t>
      </w:r>
    </w:p>
    <w:p w14:paraId="4E5A596B" w14:textId="77777777" w:rsidR="00005F35" w:rsidRPr="00405D93" w:rsidRDefault="00005F35" w:rsidP="00005F35">
      <w:pPr>
        <w:pStyle w:val="a3"/>
        <w:tabs>
          <w:tab w:val="left" w:pos="1560"/>
        </w:tabs>
        <w:ind w:left="709" w:firstLine="0"/>
      </w:pPr>
    </w:p>
    <w:p w14:paraId="5DA634FC" w14:textId="6A8F8FC4" w:rsidR="00005F35" w:rsidRPr="00405D93" w:rsidRDefault="00A76B64" w:rsidP="00005F35">
      <w:pPr>
        <w:pStyle w:val="a3"/>
        <w:tabs>
          <w:tab w:val="left" w:pos="1560"/>
        </w:tabs>
        <w:ind w:left="709" w:hanging="709"/>
        <w:jc w:val="center"/>
      </w:pPr>
      <w:r>
        <w:rPr>
          <w:noProof/>
          <w:lang w:eastAsia="ru-RU"/>
        </w:rPr>
        <w:pict w14:anchorId="7C18430A">
          <v:shape id="_x0000_i1038" type="#_x0000_t75" style="width:495.75pt;height:148.5pt">
            <v:imagedata r:id="rId32" o:title="р17а"/>
          </v:shape>
        </w:pict>
      </w:r>
    </w:p>
    <w:p w14:paraId="4C4BA0B5" w14:textId="77777777" w:rsidR="00005F35" w:rsidRPr="00405D93" w:rsidRDefault="00005F35" w:rsidP="00005F35">
      <w:pPr>
        <w:pStyle w:val="a3"/>
        <w:tabs>
          <w:tab w:val="left" w:pos="1560"/>
        </w:tabs>
        <w:ind w:left="709" w:hanging="709"/>
        <w:jc w:val="center"/>
        <w:rPr>
          <w:sz w:val="24"/>
          <w:szCs w:val="24"/>
        </w:rPr>
      </w:pPr>
      <w:r w:rsidRPr="00405D93">
        <w:rPr>
          <w:sz w:val="24"/>
          <w:szCs w:val="24"/>
        </w:rPr>
        <w:t>а) атмосферное давление измеряется</w:t>
      </w:r>
    </w:p>
    <w:p w14:paraId="208B4F09" w14:textId="77777777" w:rsidR="009A32B2" w:rsidRPr="00405D93" w:rsidRDefault="009A32B2" w:rsidP="00005F35">
      <w:pPr>
        <w:pStyle w:val="a3"/>
        <w:tabs>
          <w:tab w:val="left" w:pos="1560"/>
        </w:tabs>
        <w:ind w:left="709" w:hanging="709"/>
        <w:jc w:val="center"/>
        <w:rPr>
          <w:sz w:val="24"/>
          <w:szCs w:val="24"/>
        </w:rPr>
      </w:pPr>
    </w:p>
    <w:p w14:paraId="0C610E95" w14:textId="2E0AA266" w:rsidR="00005F35" w:rsidRPr="00405D93" w:rsidRDefault="00A76B64" w:rsidP="00005F35">
      <w:pPr>
        <w:pStyle w:val="a3"/>
        <w:tabs>
          <w:tab w:val="left" w:pos="1560"/>
        </w:tabs>
        <w:ind w:left="709" w:hanging="709"/>
        <w:jc w:val="center"/>
      </w:pPr>
      <w:r>
        <w:rPr>
          <w:noProof/>
          <w:lang w:eastAsia="ru-RU"/>
        </w:rPr>
        <w:pict w14:anchorId="7F91DC7E">
          <v:shape id="_x0000_i1039" type="#_x0000_t75" style="width:495.75pt;height:158.25pt">
            <v:imagedata r:id="rId33" o:title="р17б"/>
          </v:shape>
        </w:pict>
      </w:r>
    </w:p>
    <w:p w14:paraId="027920E8" w14:textId="77777777" w:rsidR="00005F35" w:rsidRPr="00405D93" w:rsidRDefault="00005F35" w:rsidP="00005F35">
      <w:pPr>
        <w:pStyle w:val="a3"/>
        <w:tabs>
          <w:tab w:val="left" w:pos="1560"/>
        </w:tabs>
        <w:ind w:left="709" w:hanging="709"/>
        <w:jc w:val="center"/>
        <w:rPr>
          <w:sz w:val="24"/>
          <w:szCs w:val="24"/>
        </w:rPr>
      </w:pPr>
      <w:r w:rsidRPr="00405D93">
        <w:rPr>
          <w:sz w:val="24"/>
          <w:szCs w:val="24"/>
        </w:rPr>
        <w:t xml:space="preserve">б) атмосферное давление принимается </w:t>
      </w:r>
      <w:proofErr w:type="gramStart"/>
      <w:r w:rsidRPr="00405D93">
        <w:rPr>
          <w:sz w:val="24"/>
          <w:szCs w:val="24"/>
        </w:rPr>
        <w:t>условно-постоянным</w:t>
      </w:r>
      <w:proofErr w:type="gramEnd"/>
      <w:r w:rsidRPr="00405D93">
        <w:rPr>
          <w:sz w:val="24"/>
          <w:szCs w:val="24"/>
        </w:rPr>
        <w:t>, корректируется</w:t>
      </w:r>
    </w:p>
    <w:p w14:paraId="21C1A04B" w14:textId="77777777" w:rsidR="009A32B2" w:rsidRPr="00405D93" w:rsidRDefault="009A32B2" w:rsidP="00005F35">
      <w:pPr>
        <w:pStyle w:val="a3"/>
        <w:tabs>
          <w:tab w:val="left" w:pos="1560"/>
        </w:tabs>
        <w:ind w:left="709" w:hanging="709"/>
        <w:jc w:val="center"/>
        <w:rPr>
          <w:sz w:val="24"/>
          <w:szCs w:val="24"/>
        </w:rPr>
      </w:pPr>
    </w:p>
    <w:p w14:paraId="7BF00F49" w14:textId="67FAF624" w:rsidR="00005F35" w:rsidRPr="00405D93" w:rsidRDefault="00A76B64" w:rsidP="00005F35">
      <w:pPr>
        <w:pStyle w:val="a3"/>
        <w:tabs>
          <w:tab w:val="left" w:pos="1560"/>
        </w:tabs>
        <w:ind w:left="709" w:hanging="709"/>
        <w:jc w:val="center"/>
      </w:pPr>
      <w:r>
        <w:rPr>
          <w:noProof/>
          <w:lang w:eastAsia="ru-RU"/>
        </w:rPr>
        <w:lastRenderedPageBreak/>
        <w:pict w14:anchorId="74B70493">
          <v:shape id="_x0000_i1040" type="#_x0000_t75" style="width:495.75pt;height:158.25pt">
            <v:imagedata r:id="rId33" o:title="р17б"/>
          </v:shape>
        </w:pict>
      </w:r>
    </w:p>
    <w:p w14:paraId="43876DC4" w14:textId="77777777" w:rsidR="00005F35" w:rsidRPr="00405D93" w:rsidRDefault="00005F35" w:rsidP="00005F35">
      <w:pPr>
        <w:pStyle w:val="a3"/>
        <w:tabs>
          <w:tab w:val="left" w:pos="1560"/>
        </w:tabs>
        <w:ind w:left="709" w:hanging="709"/>
        <w:jc w:val="center"/>
        <w:rPr>
          <w:sz w:val="24"/>
          <w:szCs w:val="24"/>
        </w:rPr>
      </w:pPr>
      <w:r w:rsidRPr="00405D93">
        <w:rPr>
          <w:sz w:val="24"/>
          <w:szCs w:val="24"/>
        </w:rPr>
        <w:t xml:space="preserve">в) атмосферное давление принимается </w:t>
      </w:r>
      <w:proofErr w:type="gramStart"/>
      <w:r w:rsidRPr="00405D93">
        <w:rPr>
          <w:sz w:val="24"/>
          <w:szCs w:val="24"/>
        </w:rPr>
        <w:t>условно-постоянным</w:t>
      </w:r>
      <w:proofErr w:type="gramEnd"/>
      <w:r w:rsidRPr="00405D93">
        <w:rPr>
          <w:sz w:val="24"/>
          <w:szCs w:val="24"/>
        </w:rPr>
        <w:t>, не корректируется</w:t>
      </w:r>
    </w:p>
    <w:p w14:paraId="3D8AC78D" w14:textId="66745C57" w:rsidR="00005F35" w:rsidRPr="00405D93" w:rsidRDefault="00005F35" w:rsidP="00005F35">
      <w:pPr>
        <w:pStyle w:val="a3"/>
        <w:tabs>
          <w:tab w:val="left" w:pos="1560"/>
        </w:tabs>
        <w:ind w:left="709" w:hanging="709"/>
        <w:jc w:val="center"/>
      </w:pPr>
      <w:r w:rsidRPr="00405D93">
        <w:t>Рисунок 1</w:t>
      </w:r>
      <w:r w:rsidR="00E95A72">
        <w:t>7</w:t>
      </w:r>
      <w:r w:rsidRPr="00405D93">
        <w:t>.</w:t>
      </w:r>
    </w:p>
    <w:p w14:paraId="1C2F0F3A" w14:textId="77777777" w:rsidR="009A32B2" w:rsidRPr="00405D93" w:rsidRDefault="009A32B2" w:rsidP="00005F35">
      <w:pPr>
        <w:pStyle w:val="a3"/>
        <w:tabs>
          <w:tab w:val="left" w:pos="1560"/>
        </w:tabs>
        <w:ind w:left="709" w:hanging="709"/>
        <w:jc w:val="center"/>
      </w:pPr>
    </w:p>
    <w:p w14:paraId="4398ADD1" w14:textId="77777777" w:rsidR="00005F35" w:rsidRPr="00405D93" w:rsidRDefault="00005F35" w:rsidP="00FD0834">
      <w:pPr>
        <w:pStyle w:val="a3"/>
        <w:numPr>
          <w:ilvl w:val="2"/>
          <w:numId w:val="43"/>
        </w:numPr>
        <w:tabs>
          <w:tab w:val="left" w:pos="1560"/>
        </w:tabs>
        <w:ind w:left="0" w:firstLine="709"/>
      </w:pPr>
      <w:r w:rsidRPr="00405D93">
        <w:t xml:space="preserve">Вкладки «СИ плотности при рабочих условиях» и «СИ плотности при стандартных условиях» предназначены соответственно для ввода характеристик средств измерений, применяемых для измерений плотности газа, а также характеристик плотности газа при их принятии условно-постоянными величинами, и являются идентичными по набору полей ввода. </w:t>
      </w:r>
    </w:p>
    <w:p w14:paraId="5351116D" w14:textId="77777777" w:rsidR="00005F35" w:rsidRPr="00405D93" w:rsidRDefault="00005F35" w:rsidP="00005F35">
      <w:pPr>
        <w:pStyle w:val="a3"/>
        <w:tabs>
          <w:tab w:val="left" w:pos="1560"/>
        </w:tabs>
        <w:ind w:left="0"/>
      </w:pPr>
      <w:r w:rsidRPr="00405D93">
        <w:t>Как правило, плотность при стандартных условиях, принимают условно-постоянной величиной.</w:t>
      </w:r>
    </w:p>
    <w:p w14:paraId="68166F04" w14:textId="4A542501" w:rsidR="00005F35" w:rsidRPr="00405D93" w:rsidRDefault="00005F35" w:rsidP="00005F35">
      <w:pPr>
        <w:pStyle w:val="a3"/>
        <w:tabs>
          <w:tab w:val="left" w:pos="1560"/>
        </w:tabs>
        <w:ind w:left="0"/>
      </w:pPr>
      <w:r w:rsidRPr="00405D93">
        <w:t xml:space="preserve">О порядке выбора и ввода значений условно-постоянных величин см. раздел  </w:t>
      </w:r>
      <w:r w:rsidR="00E95A72">
        <w:t>6</w:t>
      </w:r>
      <w:r w:rsidRPr="00405D93">
        <w:t>.</w:t>
      </w:r>
    </w:p>
    <w:p w14:paraId="3FADE649" w14:textId="75EFE9E0" w:rsidR="00005F35" w:rsidRPr="00405D93" w:rsidRDefault="00005F35" w:rsidP="00FD0834">
      <w:pPr>
        <w:pStyle w:val="a3"/>
        <w:numPr>
          <w:ilvl w:val="2"/>
          <w:numId w:val="43"/>
        </w:numPr>
        <w:tabs>
          <w:tab w:val="left" w:pos="1560"/>
        </w:tabs>
        <w:ind w:left="0" w:firstLine="709"/>
      </w:pPr>
      <w:r w:rsidRPr="00405D93">
        <w:t>В качестве примера на рисунке 1</w:t>
      </w:r>
      <w:r w:rsidR="00E95A72">
        <w:t>8</w:t>
      </w:r>
      <w:r w:rsidRPr="00405D93">
        <w:t xml:space="preserve"> приведен</w:t>
      </w:r>
      <w:r w:rsidR="00FC77C7" w:rsidRPr="00405D93">
        <w:t>ы</w:t>
      </w:r>
      <w:r w:rsidRPr="00405D93">
        <w:t xml:space="preserve"> внешние виды вкладок </w:t>
      </w:r>
      <w:r w:rsidR="00FC77C7" w:rsidRPr="00405D93">
        <w:t xml:space="preserve">«СИ плотности при рабочих условиях» и </w:t>
      </w:r>
      <w:r w:rsidRPr="00405D93">
        <w:t xml:space="preserve">«СИ плотности при стандартных условиях» для трех </w:t>
      </w:r>
      <w:r w:rsidR="00FC77C7" w:rsidRPr="00405D93">
        <w:t xml:space="preserve">различных </w:t>
      </w:r>
      <w:r w:rsidRPr="00405D93">
        <w:t>способов определения значения плотности газа.</w:t>
      </w:r>
    </w:p>
    <w:p w14:paraId="79123C12" w14:textId="21DDFCA6" w:rsidR="00005F35" w:rsidRPr="00405D93" w:rsidRDefault="00A76B64" w:rsidP="00005F35">
      <w:pPr>
        <w:pStyle w:val="a3"/>
        <w:tabs>
          <w:tab w:val="left" w:pos="1560"/>
        </w:tabs>
        <w:ind w:left="709" w:hanging="709"/>
        <w:jc w:val="center"/>
      </w:pPr>
      <w:r>
        <w:rPr>
          <w:noProof/>
          <w:lang w:eastAsia="ru-RU"/>
        </w:rPr>
        <w:pict w14:anchorId="5A2B0D9C">
          <v:shape id="_x0000_i1041" type="#_x0000_t75" style="width:495.75pt;height:150.75pt">
            <v:imagedata r:id="rId34" o:title="р18а"/>
          </v:shape>
        </w:pict>
      </w:r>
    </w:p>
    <w:p w14:paraId="4B9779A5" w14:textId="77777777" w:rsidR="00FC77C7" w:rsidRPr="00405D93" w:rsidRDefault="00FC77C7" w:rsidP="00005F35">
      <w:pPr>
        <w:pStyle w:val="a3"/>
        <w:tabs>
          <w:tab w:val="left" w:pos="1560"/>
        </w:tabs>
        <w:ind w:left="709" w:hanging="709"/>
        <w:jc w:val="center"/>
        <w:rPr>
          <w:sz w:val="24"/>
          <w:szCs w:val="24"/>
        </w:rPr>
      </w:pPr>
      <w:r w:rsidRPr="00405D93">
        <w:rPr>
          <w:sz w:val="24"/>
          <w:szCs w:val="24"/>
        </w:rPr>
        <w:t>а) плотность газа при рабочих условиях измеряется</w:t>
      </w:r>
    </w:p>
    <w:p w14:paraId="036A155D" w14:textId="7699C141" w:rsidR="00FC77C7" w:rsidRPr="00405D93" w:rsidRDefault="00A76B64" w:rsidP="00005F35">
      <w:pPr>
        <w:pStyle w:val="a3"/>
        <w:tabs>
          <w:tab w:val="left" w:pos="1560"/>
        </w:tabs>
        <w:ind w:left="709" w:hanging="709"/>
        <w:jc w:val="center"/>
        <w:rPr>
          <w:sz w:val="24"/>
          <w:szCs w:val="24"/>
        </w:rPr>
      </w:pPr>
      <w:r>
        <w:rPr>
          <w:noProof/>
          <w:sz w:val="24"/>
          <w:szCs w:val="24"/>
          <w:lang w:eastAsia="ru-RU"/>
        </w:rPr>
        <w:lastRenderedPageBreak/>
        <w:pict w14:anchorId="54112369">
          <v:shape id="_x0000_i1042" type="#_x0000_t75" style="width:495.75pt;height:163.5pt">
            <v:imagedata r:id="rId35" o:title="р18б"/>
          </v:shape>
        </w:pict>
      </w:r>
    </w:p>
    <w:p w14:paraId="17C2416B" w14:textId="77777777" w:rsidR="00FC77C7" w:rsidRPr="00A76B64" w:rsidRDefault="00FC77C7" w:rsidP="00005F35">
      <w:pPr>
        <w:pStyle w:val="a3"/>
        <w:tabs>
          <w:tab w:val="left" w:pos="1560"/>
        </w:tabs>
        <w:ind w:left="709" w:hanging="709"/>
        <w:jc w:val="center"/>
        <w:rPr>
          <w:sz w:val="24"/>
          <w:szCs w:val="24"/>
        </w:rPr>
      </w:pPr>
      <w:r w:rsidRPr="00405D93">
        <w:rPr>
          <w:sz w:val="24"/>
          <w:szCs w:val="24"/>
        </w:rPr>
        <w:t xml:space="preserve">б) плотность газа при стандартных условиях принимается </w:t>
      </w:r>
      <w:proofErr w:type="gramStart"/>
      <w:r w:rsidRPr="00405D93">
        <w:rPr>
          <w:sz w:val="24"/>
          <w:szCs w:val="24"/>
        </w:rPr>
        <w:t>условно-постоянной</w:t>
      </w:r>
      <w:proofErr w:type="gramEnd"/>
      <w:r w:rsidRPr="00405D93">
        <w:rPr>
          <w:sz w:val="24"/>
          <w:szCs w:val="24"/>
        </w:rPr>
        <w:t>, корректируется</w:t>
      </w:r>
    </w:p>
    <w:p w14:paraId="0397C04C" w14:textId="77777777" w:rsidR="00405D93" w:rsidRPr="00A76B64" w:rsidRDefault="00405D93" w:rsidP="00005F35">
      <w:pPr>
        <w:pStyle w:val="a3"/>
        <w:tabs>
          <w:tab w:val="left" w:pos="1560"/>
        </w:tabs>
        <w:ind w:left="709" w:hanging="709"/>
        <w:jc w:val="center"/>
        <w:rPr>
          <w:sz w:val="24"/>
          <w:szCs w:val="24"/>
        </w:rPr>
      </w:pPr>
    </w:p>
    <w:p w14:paraId="125454EE" w14:textId="12D340EE" w:rsidR="00005F35" w:rsidRPr="00405D93" w:rsidRDefault="00A76B64" w:rsidP="00005F35">
      <w:pPr>
        <w:pStyle w:val="a3"/>
        <w:tabs>
          <w:tab w:val="left" w:pos="1560"/>
        </w:tabs>
        <w:ind w:left="709" w:hanging="709"/>
        <w:jc w:val="center"/>
      </w:pPr>
      <w:r>
        <w:rPr>
          <w:noProof/>
          <w:lang w:eastAsia="ru-RU"/>
        </w:rPr>
        <w:pict w14:anchorId="69E956FB">
          <v:shape id="_x0000_i1043" type="#_x0000_t75" style="width:495.75pt;height:162pt">
            <v:imagedata r:id="rId36" o:title="р18в"/>
          </v:shape>
        </w:pict>
      </w:r>
    </w:p>
    <w:p w14:paraId="484AE4A2" w14:textId="77777777" w:rsidR="00FC77C7" w:rsidRPr="00405D93" w:rsidRDefault="00FC77C7" w:rsidP="00FC77C7">
      <w:pPr>
        <w:pStyle w:val="a3"/>
        <w:tabs>
          <w:tab w:val="left" w:pos="1560"/>
        </w:tabs>
        <w:ind w:left="709" w:hanging="709"/>
        <w:jc w:val="center"/>
        <w:rPr>
          <w:sz w:val="24"/>
          <w:szCs w:val="24"/>
        </w:rPr>
      </w:pPr>
      <w:r w:rsidRPr="00405D93">
        <w:rPr>
          <w:sz w:val="24"/>
          <w:szCs w:val="24"/>
        </w:rPr>
        <w:t xml:space="preserve">б) плотность газа при стандартных условиях принимается </w:t>
      </w:r>
      <w:proofErr w:type="gramStart"/>
      <w:r w:rsidRPr="00405D93">
        <w:rPr>
          <w:sz w:val="24"/>
          <w:szCs w:val="24"/>
        </w:rPr>
        <w:t>условно-постоянной</w:t>
      </w:r>
      <w:proofErr w:type="gramEnd"/>
      <w:r w:rsidRPr="00405D93">
        <w:rPr>
          <w:sz w:val="24"/>
          <w:szCs w:val="24"/>
        </w:rPr>
        <w:t>,</w:t>
      </w:r>
      <w:r w:rsidRPr="00405D93">
        <w:rPr>
          <w:sz w:val="24"/>
          <w:szCs w:val="24"/>
        </w:rPr>
        <w:br/>
        <w:t xml:space="preserve"> не корректируется</w:t>
      </w:r>
    </w:p>
    <w:p w14:paraId="7C320133" w14:textId="77777777" w:rsidR="00FC77C7" w:rsidRPr="00405D93" w:rsidRDefault="00FC77C7" w:rsidP="00005F35">
      <w:pPr>
        <w:pStyle w:val="a3"/>
        <w:tabs>
          <w:tab w:val="left" w:pos="1560"/>
        </w:tabs>
        <w:ind w:left="709" w:hanging="709"/>
        <w:jc w:val="center"/>
      </w:pPr>
    </w:p>
    <w:p w14:paraId="25650661" w14:textId="7210D371" w:rsidR="00FC77C7" w:rsidRPr="00405D93" w:rsidRDefault="00FC77C7" w:rsidP="00005F35">
      <w:pPr>
        <w:pStyle w:val="a3"/>
        <w:tabs>
          <w:tab w:val="left" w:pos="1560"/>
        </w:tabs>
        <w:ind w:left="709" w:hanging="709"/>
        <w:jc w:val="center"/>
      </w:pPr>
      <w:r w:rsidRPr="00405D93">
        <w:t>Рисунок 1</w:t>
      </w:r>
      <w:r w:rsidR="00E95A72">
        <w:t>8</w:t>
      </w:r>
      <w:r w:rsidRPr="00405D93">
        <w:t>.</w:t>
      </w:r>
    </w:p>
    <w:p w14:paraId="2FB26CAA" w14:textId="77777777" w:rsidR="00005F35" w:rsidRPr="00405D93" w:rsidRDefault="00005F35" w:rsidP="00005F35">
      <w:pPr>
        <w:pStyle w:val="a3"/>
        <w:tabs>
          <w:tab w:val="left" w:pos="1560"/>
        </w:tabs>
        <w:ind w:left="709" w:hanging="709"/>
        <w:jc w:val="center"/>
      </w:pPr>
    </w:p>
    <w:p w14:paraId="6AFF7CCA" w14:textId="77777777" w:rsidR="00FC77C7" w:rsidRPr="00405D93" w:rsidRDefault="00FC77C7" w:rsidP="00FD0834">
      <w:pPr>
        <w:pStyle w:val="2"/>
        <w:numPr>
          <w:ilvl w:val="1"/>
          <w:numId w:val="43"/>
        </w:numPr>
        <w:ind w:left="1276" w:hanging="567"/>
      </w:pPr>
      <w:bookmarkStart w:id="12" w:name="_Toc173847962"/>
      <w:r w:rsidRPr="00405D93">
        <w:t>Вкладка «Окружающая среда»</w:t>
      </w:r>
      <w:bookmarkEnd w:id="12"/>
    </w:p>
    <w:p w14:paraId="666332B6" w14:textId="77777777" w:rsidR="00FC77C7" w:rsidRPr="00405D93" w:rsidRDefault="00FC77C7" w:rsidP="00FD0834">
      <w:pPr>
        <w:pStyle w:val="a3"/>
        <w:numPr>
          <w:ilvl w:val="2"/>
          <w:numId w:val="43"/>
        </w:numPr>
        <w:tabs>
          <w:tab w:val="left" w:pos="1418"/>
        </w:tabs>
        <w:ind w:left="0" w:firstLine="709"/>
      </w:pPr>
      <w:r w:rsidRPr="00405D93">
        <w:t>Вкладка «Окружающая среда» предназначена для ввода температуры окружающей среды в местах установки средств измерений, максимально отличающейся от температуры окружающей среды при определении/подтверждении метрологических характеристик средства измерений.</w:t>
      </w:r>
    </w:p>
    <w:p w14:paraId="069D6E86" w14:textId="4B95CE27" w:rsidR="00FC77C7" w:rsidRPr="00405D93" w:rsidRDefault="00FC77C7" w:rsidP="00FD0834">
      <w:pPr>
        <w:pStyle w:val="a3"/>
        <w:numPr>
          <w:ilvl w:val="2"/>
          <w:numId w:val="43"/>
        </w:numPr>
        <w:tabs>
          <w:tab w:val="left" w:pos="1418"/>
        </w:tabs>
        <w:ind w:left="0" w:firstLine="709"/>
      </w:pPr>
      <w:r w:rsidRPr="00405D93">
        <w:t>Внешний вид вкладки «Окружающая среда» приведен на рисунке 1</w:t>
      </w:r>
      <w:r w:rsidR="00E95A72">
        <w:t>9</w:t>
      </w:r>
      <w:r w:rsidRPr="00405D93">
        <w:t>.</w:t>
      </w:r>
    </w:p>
    <w:p w14:paraId="60A5CE90" w14:textId="77777777" w:rsidR="00FC77C7" w:rsidRPr="00405D93" w:rsidRDefault="00FC77C7" w:rsidP="00FC77C7">
      <w:pPr>
        <w:pStyle w:val="a3"/>
        <w:tabs>
          <w:tab w:val="left" w:pos="1560"/>
        </w:tabs>
        <w:ind w:left="709" w:firstLine="0"/>
      </w:pPr>
    </w:p>
    <w:p w14:paraId="53F259E1" w14:textId="47717D8A" w:rsidR="00FC77C7" w:rsidRPr="00405D93" w:rsidRDefault="00A76B64" w:rsidP="00FC77C7">
      <w:pPr>
        <w:pStyle w:val="a3"/>
        <w:tabs>
          <w:tab w:val="left" w:pos="1560"/>
        </w:tabs>
        <w:ind w:left="0" w:firstLine="0"/>
        <w:jc w:val="center"/>
      </w:pPr>
      <w:r>
        <w:rPr>
          <w:noProof/>
          <w:lang w:eastAsia="ru-RU"/>
        </w:rPr>
        <w:lastRenderedPageBreak/>
        <w:pict w14:anchorId="16407269">
          <v:shape id="_x0000_i1044" type="#_x0000_t75" style="width:495.75pt;height:128.25pt">
            <v:imagedata r:id="rId37" o:title="р19"/>
          </v:shape>
        </w:pict>
      </w:r>
    </w:p>
    <w:p w14:paraId="136EF857" w14:textId="5E038359" w:rsidR="00FC77C7" w:rsidRPr="00405D93" w:rsidRDefault="00FC77C7" w:rsidP="00FC77C7">
      <w:pPr>
        <w:pStyle w:val="a3"/>
        <w:tabs>
          <w:tab w:val="left" w:pos="1560"/>
        </w:tabs>
        <w:ind w:left="0" w:firstLine="0"/>
        <w:jc w:val="center"/>
      </w:pPr>
      <w:r w:rsidRPr="00405D93">
        <w:t>Рисунок 1</w:t>
      </w:r>
      <w:r w:rsidR="00E95A72">
        <w:t>9</w:t>
      </w:r>
      <w:r w:rsidRPr="00405D93">
        <w:t>.</w:t>
      </w:r>
    </w:p>
    <w:p w14:paraId="2339CECA" w14:textId="77777777" w:rsidR="00FC77C7" w:rsidRPr="00405D93" w:rsidRDefault="00FC77C7" w:rsidP="00FC77C7">
      <w:pPr>
        <w:pStyle w:val="a3"/>
        <w:tabs>
          <w:tab w:val="left" w:pos="1560"/>
        </w:tabs>
        <w:ind w:left="0" w:firstLine="0"/>
        <w:jc w:val="center"/>
      </w:pPr>
    </w:p>
    <w:p w14:paraId="7BBEE329" w14:textId="77777777" w:rsidR="00FC77C7" w:rsidRPr="00405D93" w:rsidRDefault="00FC77C7" w:rsidP="00FC77C7">
      <w:pPr>
        <w:pStyle w:val="a3"/>
        <w:tabs>
          <w:tab w:val="left" w:pos="1560"/>
        </w:tabs>
        <w:ind w:left="0"/>
        <w:rPr>
          <w:spacing w:val="40"/>
          <w:sz w:val="24"/>
          <w:szCs w:val="24"/>
        </w:rPr>
      </w:pPr>
      <w:r w:rsidRPr="00405D93">
        <w:rPr>
          <w:spacing w:val="40"/>
          <w:sz w:val="24"/>
          <w:szCs w:val="24"/>
        </w:rPr>
        <w:t>Примечания</w:t>
      </w:r>
    </w:p>
    <w:p w14:paraId="651D9C8B" w14:textId="77777777" w:rsidR="00FC77C7" w:rsidRPr="00405D93" w:rsidRDefault="00FC77C7" w:rsidP="00FC77C7">
      <w:pPr>
        <w:pStyle w:val="a3"/>
        <w:tabs>
          <w:tab w:val="left" w:pos="1560"/>
        </w:tabs>
        <w:ind w:left="0"/>
        <w:rPr>
          <w:sz w:val="24"/>
          <w:szCs w:val="24"/>
        </w:rPr>
      </w:pPr>
      <w:r w:rsidRPr="00405D93">
        <w:rPr>
          <w:sz w:val="24"/>
          <w:szCs w:val="24"/>
        </w:rPr>
        <w:t>1. В зависимости от метода пересчета, а также характеристик вычислительного устройства и метода определения абсолютного давления, некоторые поля на вкладке «Окружающая среда» могут быть недоступны.</w:t>
      </w:r>
    </w:p>
    <w:p w14:paraId="3C0B7C0E" w14:textId="77CCAC70" w:rsidR="00FC77C7" w:rsidRPr="00405D93" w:rsidRDefault="00FC77C7" w:rsidP="00FC77C7">
      <w:pPr>
        <w:pStyle w:val="a3"/>
        <w:tabs>
          <w:tab w:val="left" w:pos="1560"/>
        </w:tabs>
        <w:ind w:left="0"/>
        <w:rPr>
          <w:sz w:val="24"/>
          <w:szCs w:val="24"/>
        </w:rPr>
      </w:pPr>
      <w:r w:rsidRPr="00405D93">
        <w:rPr>
          <w:sz w:val="24"/>
          <w:szCs w:val="24"/>
        </w:rPr>
        <w:t xml:space="preserve">2. Рекомендуется снять галочки в соответствующих полях, если не предполагается использовать значение температуры окружающей среды при вводе зависимости дополнительной погрешности средств измерений. В противном случае рекомендуется ввести значения температуры окружающей среды до ввода зависимостей дополнительных погрешностей средств измерений – соответствующие кнопки встроенного калькулятора могут быть недоступны (см. раздел </w:t>
      </w:r>
      <w:r w:rsidRPr="00405D93">
        <w:rPr>
          <w:sz w:val="24"/>
          <w:szCs w:val="24"/>
        </w:rPr>
        <w:fldChar w:fldCharType="begin"/>
      </w:r>
      <w:r w:rsidRPr="00405D93">
        <w:rPr>
          <w:sz w:val="24"/>
          <w:szCs w:val="24"/>
        </w:rPr>
        <w:instrText xml:space="preserve"> REF _Ref173643173 \r \h </w:instrText>
      </w:r>
      <w:r w:rsidR="00405D93">
        <w:rPr>
          <w:sz w:val="24"/>
          <w:szCs w:val="24"/>
        </w:rPr>
        <w:instrText xml:space="preserve"> \* MERGEFORMAT </w:instrText>
      </w:r>
      <w:r w:rsidRPr="00405D93">
        <w:rPr>
          <w:sz w:val="24"/>
          <w:szCs w:val="24"/>
        </w:rPr>
      </w:r>
      <w:r w:rsidRPr="00405D93">
        <w:rPr>
          <w:sz w:val="24"/>
          <w:szCs w:val="24"/>
        </w:rPr>
        <w:fldChar w:fldCharType="separate"/>
      </w:r>
      <w:r w:rsidR="00DC50A6" w:rsidRPr="00405D93">
        <w:rPr>
          <w:sz w:val="24"/>
          <w:szCs w:val="24"/>
        </w:rPr>
        <w:t>7</w:t>
      </w:r>
      <w:r w:rsidRPr="00405D93">
        <w:rPr>
          <w:sz w:val="24"/>
          <w:szCs w:val="24"/>
        </w:rPr>
        <w:fldChar w:fldCharType="end"/>
      </w:r>
      <w:r w:rsidRPr="00405D93">
        <w:rPr>
          <w:sz w:val="24"/>
          <w:szCs w:val="24"/>
        </w:rPr>
        <w:t>).</w:t>
      </w:r>
    </w:p>
    <w:p w14:paraId="1FA2ECB8" w14:textId="77777777" w:rsidR="00FC77C7" w:rsidRPr="00405D93" w:rsidRDefault="00FC77C7" w:rsidP="00FC77C7">
      <w:pPr>
        <w:pStyle w:val="a3"/>
        <w:tabs>
          <w:tab w:val="left" w:pos="1560"/>
        </w:tabs>
        <w:ind w:left="0" w:firstLine="0"/>
        <w:jc w:val="center"/>
      </w:pPr>
    </w:p>
    <w:p w14:paraId="48601B32" w14:textId="77777777" w:rsidR="00FC77C7" w:rsidRPr="00405D93" w:rsidRDefault="00FC77C7" w:rsidP="00FD0834">
      <w:pPr>
        <w:pStyle w:val="2"/>
        <w:numPr>
          <w:ilvl w:val="1"/>
          <w:numId w:val="43"/>
        </w:numPr>
        <w:ind w:left="1276" w:hanging="567"/>
      </w:pPr>
      <w:bookmarkStart w:id="13" w:name="_Toc173847963"/>
      <w:r w:rsidRPr="00405D93">
        <w:t>Вкладка «Расчет погрешностей»  или «Расчет неопределенностей»</w:t>
      </w:r>
      <w:r w:rsidRPr="00405D93">
        <w:rPr>
          <w:rStyle w:val="af"/>
        </w:rPr>
        <w:footnoteReference w:id="1"/>
      </w:r>
      <w:bookmarkEnd w:id="13"/>
    </w:p>
    <w:p w14:paraId="2A002A87" w14:textId="77777777" w:rsidR="00FC77C7" w:rsidRPr="00405D93" w:rsidRDefault="00FC77C7" w:rsidP="00FD0834">
      <w:pPr>
        <w:pStyle w:val="a3"/>
        <w:numPr>
          <w:ilvl w:val="2"/>
          <w:numId w:val="43"/>
        </w:numPr>
        <w:tabs>
          <w:tab w:val="left" w:pos="1418"/>
        </w:tabs>
        <w:ind w:left="0" w:firstLine="709"/>
      </w:pPr>
      <w:r w:rsidRPr="00405D93">
        <w:t>Вкладка «Расчет погрешностей» предназначена для ввода температуры окружающей среды в местах установки средств измерений, максимально отличающейся от температуры окружающей среды при определении/подтверждении метрологических характеристик средства измерений.</w:t>
      </w:r>
    </w:p>
    <w:p w14:paraId="636C3CF4" w14:textId="013A5A98" w:rsidR="00FC77C7" w:rsidRPr="00405D93" w:rsidRDefault="003B19CE" w:rsidP="00FD0834">
      <w:pPr>
        <w:pStyle w:val="a3"/>
        <w:numPr>
          <w:ilvl w:val="2"/>
          <w:numId w:val="43"/>
        </w:numPr>
        <w:tabs>
          <w:tab w:val="left" w:pos="1418"/>
        </w:tabs>
        <w:ind w:left="0" w:firstLine="709"/>
      </w:pPr>
      <w:r w:rsidRPr="00405D93">
        <w:t xml:space="preserve">Внешний вид вкладки зависит от метода пересчета и метода определения абсолютного давления. </w:t>
      </w:r>
      <w:r w:rsidR="00FC77C7" w:rsidRPr="00405D93">
        <w:t xml:space="preserve">В качестве примера на рисунке </w:t>
      </w:r>
      <w:r w:rsidR="00E95A72">
        <w:t>20</w:t>
      </w:r>
      <w:r w:rsidR="00FC77C7" w:rsidRPr="00405D93">
        <w:t xml:space="preserve"> приведен внешний вид вкладки «Расчет погрешностей»</w:t>
      </w:r>
      <w:r w:rsidRPr="00405D93">
        <w:t xml:space="preserve"> для метода </w:t>
      </w:r>
      <w:proofErr w:type="spellStart"/>
      <w:r w:rsidRPr="00E0748D">
        <w:t>pTZ</w:t>
      </w:r>
      <w:proofErr w:type="spellEnd"/>
      <w:r w:rsidRPr="00405D93">
        <w:t>-пересчета</w:t>
      </w:r>
      <w:r w:rsidR="00FC77C7" w:rsidRPr="00405D93">
        <w:t>.</w:t>
      </w:r>
    </w:p>
    <w:p w14:paraId="4A6B5A85" w14:textId="77777777" w:rsidR="00FC77C7" w:rsidRPr="00405D93" w:rsidRDefault="00FC77C7" w:rsidP="00FC77C7">
      <w:pPr>
        <w:pStyle w:val="a3"/>
        <w:tabs>
          <w:tab w:val="left" w:pos="1560"/>
        </w:tabs>
        <w:ind w:left="709" w:hanging="709"/>
        <w:jc w:val="center"/>
      </w:pPr>
    </w:p>
    <w:p w14:paraId="137C8027" w14:textId="46D43E46" w:rsidR="00FC77C7" w:rsidRPr="00405D93" w:rsidRDefault="00A76B64" w:rsidP="00FC77C7">
      <w:pPr>
        <w:pStyle w:val="a3"/>
        <w:tabs>
          <w:tab w:val="left" w:pos="1560"/>
        </w:tabs>
        <w:ind w:left="709" w:hanging="709"/>
        <w:jc w:val="center"/>
      </w:pPr>
      <w:r>
        <w:rPr>
          <w:noProof/>
          <w:lang w:eastAsia="ru-RU"/>
        </w:rPr>
        <w:lastRenderedPageBreak/>
        <w:pict w14:anchorId="4A6B7511">
          <v:shape id="_x0000_i1045" type="#_x0000_t75" style="width:495.75pt;height:277.5pt">
            <v:imagedata r:id="rId38" o:title="р20"/>
          </v:shape>
        </w:pict>
      </w:r>
    </w:p>
    <w:p w14:paraId="2A4D17DC" w14:textId="6B022A80" w:rsidR="00FC77C7" w:rsidRPr="00405D93" w:rsidRDefault="00FC77C7" w:rsidP="00FC77C7">
      <w:pPr>
        <w:pStyle w:val="a3"/>
        <w:tabs>
          <w:tab w:val="left" w:pos="1560"/>
        </w:tabs>
        <w:ind w:left="709" w:hanging="709"/>
        <w:jc w:val="center"/>
      </w:pPr>
      <w:r w:rsidRPr="00405D93">
        <w:t xml:space="preserve">Рисунок </w:t>
      </w:r>
      <w:r w:rsidR="00E95A72">
        <w:t>20</w:t>
      </w:r>
      <w:r w:rsidRPr="00405D93">
        <w:t>.</w:t>
      </w:r>
    </w:p>
    <w:p w14:paraId="6A991588" w14:textId="77777777" w:rsidR="00FC77C7" w:rsidRPr="00405D93" w:rsidRDefault="00FC77C7" w:rsidP="00FC77C7">
      <w:pPr>
        <w:pStyle w:val="a3"/>
        <w:tabs>
          <w:tab w:val="left" w:pos="1560"/>
        </w:tabs>
        <w:ind w:left="709" w:firstLine="0"/>
      </w:pPr>
    </w:p>
    <w:p w14:paraId="0DDBEE9B" w14:textId="77777777" w:rsidR="00FC77C7" w:rsidRPr="00405D93" w:rsidRDefault="00FC77C7" w:rsidP="00FC77C7">
      <w:pPr>
        <w:pStyle w:val="a3"/>
        <w:tabs>
          <w:tab w:val="left" w:pos="1560"/>
        </w:tabs>
        <w:ind w:left="0"/>
        <w:rPr>
          <w:sz w:val="24"/>
          <w:szCs w:val="24"/>
        </w:rPr>
      </w:pPr>
      <w:r w:rsidRPr="00405D93">
        <w:rPr>
          <w:spacing w:val="40"/>
          <w:sz w:val="24"/>
          <w:szCs w:val="24"/>
        </w:rPr>
        <w:t xml:space="preserve">Примечание – </w:t>
      </w:r>
      <w:r w:rsidRPr="00405D93">
        <w:rPr>
          <w:sz w:val="24"/>
          <w:szCs w:val="24"/>
        </w:rPr>
        <w:t>Здесь и далее текст излагается применительно к погрешности результатов измерений, при расчете неопределенности внешний на вкладке изменяются только названия полей и результатов в части показателя точности измерений.</w:t>
      </w:r>
    </w:p>
    <w:p w14:paraId="495D6EE0" w14:textId="77777777" w:rsidR="00FC77C7" w:rsidRPr="00405D93" w:rsidRDefault="00FC77C7" w:rsidP="00FC77C7">
      <w:pPr>
        <w:pStyle w:val="a3"/>
        <w:tabs>
          <w:tab w:val="left" w:pos="1560"/>
        </w:tabs>
        <w:ind w:left="0"/>
      </w:pPr>
    </w:p>
    <w:p w14:paraId="2073548E" w14:textId="77777777" w:rsidR="00FC77C7" w:rsidRPr="00405D93" w:rsidRDefault="00FC77C7" w:rsidP="00FD0834">
      <w:pPr>
        <w:pStyle w:val="a3"/>
        <w:numPr>
          <w:ilvl w:val="2"/>
          <w:numId w:val="43"/>
        </w:numPr>
        <w:tabs>
          <w:tab w:val="left" w:pos="1418"/>
        </w:tabs>
        <w:ind w:left="0" w:firstLine="709"/>
      </w:pPr>
      <w:r w:rsidRPr="00405D93">
        <w:t>Вкладка условно разделена на две части. В левой части задаются параметры расчета погрешностей, в левой части отображаются результаты расчета.</w:t>
      </w:r>
    </w:p>
    <w:p w14:paraId="037F8283" w14:textId="77777777" w:rsidR="003B19CE" w:rsidRPr="00405D93" w:rsidRDefault="00FC77C7" w:rsidP="00FD0834">
      <w:pPr>
        <w:pStyle w:val="a3"/>
        <w:numPr>
          <w:ilvl w:val="2"/>
          <w:numId w:val="43"/>
        </w:numPr>
        <w:tabs>
          <w:tab w:val="left" w:pos="1418"/>
        </w:tabs>
        <w:ind w:left="0" w:firstLine="709"/>
      </w:pPr>
      <w:r w:rsidRPr="00405D93">
        <w:t xml:space="preserve">Расчет погрешностей </w:t>
      </w:r>
      <w:r w:rsidR="003B19CE" w:rsidRPr="00405D93">
        <w:t xml:space="preserve">производится </w:t>
      </w:r>
      <w:r w:rsidRPr="00405D93">
        <w:t xml:space="preserve">при различных сочетаниях значений </w:t>
      </w:r>
      <w:r w:rsidR="003B19CE" w:rsidRPr="00405D93">
        <w:t xml:space="preserve">основных параметров – </w:t>
      </w:r>
      <w:r w:rsidRPr="00405D93">
        <w:t>расхода (при рабочих условиях, или приведенного к стандартным условиям) температуры и давления газа, называемые соответственно контрольными точками по расходу, давлению и температуре, а по совокупности трех параметров – расчетными точками</w:t>
      </w:r>
      <w:r w:rsidR="003B19CE" w:rsidRPr="00405D93">
        <w:t xml:space="preserve">. Также расчет погрешностей производится при температуре и давлении газа, задаваемых на вкладке «Измеряемая среда» и называемых в совокупности рабочей точкой, которая, как правило, соответствует характерным в процессе эксплуатации условиям течения среды через расходомер (счетчик). </w:t>
      </w:r>
    </w:p>
    <w:p w14:paraId="4DBE9489" w14:textId="2EBDCE05" w:rsidR="003B19CE" w:rsidRPr="00405D93" w:rsidRDefault="00FC77C7" w:rsidP="00FD0834">
      <w:pPr>
        <w:pStyle w:val="a3"/>
        <w:numPr>
          <w:ilvl w:val="2"/>
          <w:numId w:val="43"/>
        </w:numPr>
        <w:tabs>
          <w:tab w:val="left" w:pos="1418"/>
        </w:tabs>
        <w:ind w:left="0" w:firstLine="709"/>
      </w:pPr>
      <w:r w:rsidRPr="00405D93">
        <w:lastRenderedPageBreak/>
        <w:t xml:space="preserve">Программа позволяет задать не более шести контрольных точек по расходу. Этого достаточно для оценки погрешности  и динамики ее изменения на всем диапазоне измеряемого расхода. Контрольные точки по расходу могут задаваться как в единицах расхода при рабочих </w:t>
      </w:r>
      <w:r w:rsidR="003B19CE" w:rsidRPr="00405D93">
        <w:t xml:space="preserve">условиях, так в единицах расхода, приведенного к стандартным условиям (см. рисунок </w:t>
      </w:r>
      <w:r w:rsidR="00E95A72">
        <w:t>21</w:t>
      </w:r>
      <w:r w:rsidR="003B19CE" w:rsidRPr="00405D93">
        <w:t>).</w:t>
      </w:r>
    </w:p>
    <w:p w14:paraId="23552769" w14:textId="1FA44C9B" w:rsidR="003B19CE" w:rsidRPr="00405D93" w:rsidRDefault="00AF35C7" w:rsidP="003B19CE">
      <w:pPr>
        <w:pStyle w:val="a3"/>
        <w:tabs>
          <w:tab w:val="left" w:pos="1560"/>
        </w:tabs>
        <w:ind w:left="709" w:hanging="709"/>
        <w:jc w:val="center"/>
      </w:pPr>
      <w:r>
        <w:rPr>
          <w:noProof/>
          <w:lang w:eastAsia="ru-RU"/>
        </w:rPr>
        <w:pict w14:anchorId="7D1B8DE7">
          <v:shape id="_x0000_i1046" type="#_x0000_t75" style="width:183pt;height:65.25pt">
            <v:imagedata r:id="rId39" o:title="р21"/>
          </v:shape>
        </w:pict>
      </w:r>
    </w:p>
    <w:p w14:paraId="14D5A03E" w14:textId="7911BB66" w:rsidR="003B19CE" w:rsidRPr="00405D93" w:rsidRDefault="003B19CE" w:rsidP="003B19CE">
      <w:pPr>
        <w:pStyle w:val="a3"/>
        <w:tabs>
          <w:tab w:val="left" w:pos="1560"/>
        </w:tabs>
        <w:ind w:left="709" w:hanging="709"/>
        <w:jc w:val="center"/>
      </w:pPr>
      <w:r w:rsidRPr="00405D93">
        <w:t xml:space="preserve">Рисунок </w:t>
      </w:r>
      <w:r w:rsidR="00E95A72">
        <w:t>21</w:t>
      </w:r>
      <w:r w:rsidRPr="00405D93">
        <w:t>.</w:t>
      </w:r>
    </w:p>
    <w:p w14:paraId="62712DBB" w14:textId="7E8033DA" w:rsidR="003B19CE" w:rsidRPr="00405D93" w:rsidRDefault="003B19CE" w:rsidP="003B19CE">
      <w:pPr>
        <w:pStyle w:val="a3"/>
        <w:tabs>
          <w:tab w:val="left" w:pos="1560"/>
        </w:tabs>
        <w:ind w:left="0"/>
      </w:pPr>
      <w:r w:rsidRPr="00405D93">
        <w:t xml:space="preserve">Выбор условий при задании контрольных точек по расходу зависит от конечной цели расчета. Как правило, расчет погрешностей выполняют для контрольных точек по расходу при рабочих условиях, что позволяет оценить погрешность и расход, приведенный к стандартным условиям, при граничных значениях диапазона измерений расходомера (счетчика). На рисунке </w:t>
      </w:r>
      <w:r w:rsidR="0063538C" w:rsidRPr="00405D93">
        <w:t>20</w:t>
      </w:r>
      <w:r w:rsidRPr="00405D93">
        <w:t xml:space="preserve"> видно, что при верхнем пределе расходомера (счетчика) расход, приведенный к стандартным условиям, колеблется в значительных диапазонах  в зависимости от температуры и давления газа. Если расчет выполняется с целью проверки или оценки пропускной способности узла измерений газа в единицах расхода, приведенного к стандартным условиям, то предпочтительнее задавать контрольные точки по расходу в этих единицах.</w:t>
      </w:r>
    </w:p>
    <w:p w14:paraId="2AF45C84" w14:textId="52702AD3" w:rsidR="00FC77C7" w:rsidRPr="00405D93" w:rsidRDefault="003B19CE" w:rsidP="003B19CE">
      <w:pPr>
        <w:pStyle w:val="a3"/>
        <w:tabs>
          <w:tab w:val="left" w:pos="1560"/>
        </w:tabs>
        <w:ind w:left="0"/>
      </w:pPr>
      <w:r w:rsidRPr="00405D93">
        <w:t xml:space="preserve">На рисунке </w:t>
      </w:r>
      <w:r w:rsidR="00E95A72">
        <w:t>22</w:t>
      </w:r>
      <w:r w:rsidRPr="00405D93">
        <w:t xml:space="preserve"> приведен расчет погрешности с заданием контрольных точек в единицах расхода, приведенного к стандартным условиям, при исходных данных, аналогичных примеру, приведенному на рисунке </w:t>
      </w:r>
      <w:r w:rsidR="0063538C" w:rsidRPr="00405D93">
        <w:t>2</w:t>
      </w:r>
      <w:r w:rsidR="00096302" w:rsidRPr="00405D93">
        <w:t>0</w:t>
      </w:r>
      <w:r w:rsidRPr="00405D93">
        <w:t xml:space="preserve">, для расходомера (счетчика) с диапазоном измерений от </w:t>
      </w:r>
      <w:r w:rsidR="00096302" w:rsidRPr="00405D93">
        <w:t>5</w:t>
      </w:r>
      <w:r w:rsidRPr="00405D93">
        <w:t xml:space="preserve"> до </w:t>
      </w:r>
      <w:r w:rsidR="00096302" w:rsidRPr="00405D93">
        <w:t>1</w:t>
      </w:r>
      <w:r w:rsidRPr="00405D93">
        <w:t>000 м</w:t>
      </w:r>
      <w:r w:rsidRPr="00405D93">
        <w:rPr>
          <w:vertAlign w:val="superscript"/>
        </w:rPr>
        <w:t>3</w:t>
      </w:r>
      <w:r w:rsidRPr="00405D93">
        <w:t xml:space="preserve">/ч и переходным расходом </w:t>
      </w:r>
      <w:r w:rsidR="00096302" w:rsidRPr="00405D93">
        <w:t>50</w:t>
      </w:r>
      <w:r w:rsidRPr="00405D93">
        <w:t xml:space="preserve"> м</w:t>
      </w:r>
      <w:r w:rsidRPr="00405D93">
        <w:rPr>
          <w:vertAlign w:val="superscript"/>
        </w:rPr>
        <w:t>3</w:t>
      </w:r>
      <w:r w:rsidRPr="00405D93">
        <w:t>/ч.</w:t>
      </w:r>
    </w:p>
    <w:p w14:paraId="7B8DF7E9" w14:textId="77777777" w:rsidR="003B19CE" w:rsidRPr="00405D93" w:rsidRDefault="003B19CE" w:rsidP="003B19CE">
      <w:pPr>
        <w:pStyle w:val="a3"/>
        <w:tabs>
          <w:tab w:val="left" w:pos="1560"/>
        </w:tabs>
        <w:ind w:left="0"/>
      </w:pPr>
      <w:r w:rsidRPr="00405D93">
        <w:rPr>
          <w:spacing w:val="40"/>
          <w:sz w:val="24"/>
          <w:szCs w:val="24"/>
        </w:rPr>
        <w:t xml:space="preserve">Примечание – </w:t>
      </w:r>
      <w:r w:rsidRPr="00405D93">
        <w:rPr>
          <w:sz w:val="24"/>
          <w:szCs w:val="24"/>
        </w:rPr>
        <w:t>Под переходным расходом понимается значение расхода внутри диапазона измерений, являющееся границей поддиапазонов измерений, характеризующихся различными значениями погрешности.</w:t>
      </w:r>
    </w:p>
    <w:p w14:paraId="106C9C2F" w14:textId="77777777" w:rsidR="003B19CE" w:rsidRPr="00405D93" w:rsidRDefault="003B19CE" w:rsidP="003B19CE">
      <w:pPr>
        <w:pStyle w:val="a3"/>
        <w:tabs>
          <w:tab w:val="left" w:pos="1560"/>
        </w:tabs>
        <w:ind w:left="0"/>
      </w:pPr>
    </w:p>
    <w:p w14:paraId="31B07857" w14:textId="09425577" w:rsidR="003B19CE" w:rsidRPr="00405D93" w:rsidRDefault="00A76B64" w:rsidP="003B19CE">
      <w:pPr>
        <w:pStyle w:val="a3"/>
        <w:tabs>
          <w:tab w:val="left" w:pos="1560"/>
        </w:tabs>
        <w:ind w:left="0" w:firstLine="0"/>
        <w:jc w:val="center"/>
      </w:pPr>
      <w:r>
        <w:rPr>
          <w:noProof/>
          <w:lang w:eastAsia="ru-RU"/>
        </w:rPr>
        <w:lastRenderedPageBreak/>
        <w:pict w14:anchorId="29ECD038">
          <v:shape id="_x0000_i1047" type="#_x0000_t75" style="width:495.75pt;height:274.5pt">
            <v:imagedata r:id="rId40" o:title="р22"/>
          </v:shape>
        </w:pict>
      </w:r>
    </w:p>
    <w:p w14:paraId="5A055D19" w14:textId="727AED55" w:rsidR="003B19CE" w:rsidRPr="00405D93" w:rsidRDefault="003B19CE" w:rsidP="003B19CE">
      <w:pPr>
        <w:pStyle w:val="a3"/>
        <w:tabs>
          <w:tab w:val="left" w:pos="1560"/>
        </w:tabs>
        <w:ind w:left="0" w:firstLine="0"/>
        <w:jc w:val="center"/>
      </w:pPr>
      <w:r w:rsidRPr="00405D93">
        <w:t xml:space="preserve">Рисунок </w:t>
      </w:r>
      <w:r w:rsidR="00E95A72">
        <w:t>22</w:t>
      </w:r>
      <w:r w:rsidRPr="00405D93">
        <w:t>.</w:t>
      </w:r>
    </w:p>
    <w:p w14:paraId="1AD16A77" w14:textId="77777777" w:rsidR="003B19CE" w:rsidRPr="00405D93" w:rsidRDefault="003B19CE" w:rsidP="003B19CE">
      <w:pPr>
        <w:pStyle w:val="a3"/>
        <w:tabs>
          <w:tab w:val="left" w:pos="1560"/>
        </w:tabs>
        <w:ind w:left="0"/>
      </w:pPr>
    </w:p>
    <w:p w14:paraId="6EEE1DA9" w14:textId="0B3A069B" w:rsidR="003B19CE" w:rsidRPr="00405D93" w:rsidRDefault="003B19CE" w:rsidP="003B19CE">
      <w:pPr>
        <w:pStyle w:val="a3"/>
        <w:tabs>
          <w:tab w:val="left" w:pos="1560"/>
        </w:tabs>
        <w:ind w:left="0"/>
      </w:pPr>
      <w:r w:rsidRPr="00405D93">
        <w:t>На рисунке 2</w:t>
      </w:r>
      <w:r w:rsidR="0063538C" w:rsidRPr="00405D93">
        <w:t>2</w:t>
      </w:r>
      <w:r w:rsidRPr="00405D93">
        <w:t xml:space="preserve"> видно, что при максимальном расходе и температуре газа вместо значения погрешности стоят прочерки, а расчетное значение расхода газа при рабочих условиях превышает верхний предел измерений. Это означает, что при таких значениях температуры и давления газа произойдет «</w:t>
      </w:r>
      <w:proofErr w:type="spellStart"/>
      <w:r w:rsidRPr="00405D93">
        <w:t>зашкал</w:t>
      </w:r>
      <w:proofErr w:type="spellEnd"/>
      <w:r w:rsidRPr="00405D93">
        <w:t>» расходомера (счетчика) и вполне вероятно, что будет превышение допустимой скорости потока, а такая ситуация характерна, например, на выходе компрессорных станций.</w:t>
      </w:r>
    </w:p>
    <w:p w14:paraId="3FF4D2B5" w14:textId="395133B1" w:rsidR="003B19CE" w:rsidRPr="00405D93" w:rsidRDefault="003B19CE" w:rsidP="003B19CE">
      <w:pPr>
        <w:pStyle w:val="a3"/>
        <w:tabs>
          <w:tab w:val="left" w:pos="1560"/>
        </w:tabs>
        <w:ind w:left="0"/>
      </w:pPr>
      <w:r w:rsidRPr="00405D93">
        <w:t xml:space="preserve">На рисунке </w:t>
      </w:r>
      <w:r w:rsidR="00E95A72">
        <w:t>23</w:t>
      </w:r>
      <w:r w:rsidRPr="00405D93">
        <w:t xml:space="preserve"> приведена другая ситуация, когда при необходимости соблюдения нормы точности измерений</w:t>
      </w:r>
      <w:r w:rsidRPr="00405D93">
        <w:rPr>
          <w:rStyle w:val="af"/>
        </w:rPr>
        <w:footnoteReference w:id="2"/>
      </w:r>
      <w:r w:rsidRPr="00405D93">
        <w:t xml:space="preserve"> в пределах </w:t>
      </w:r>
      <w:r w:rsidRPr="00405D93">
        <w:rPr>
          <w:rFonts w:cs="Times New Roman"/>
        </w:rPr>
        <w:t>±</w:t>
      </w:r>
      <w:r w:rsidRPr="00405D93">
        <w:t xml:space="preserve">2,0 % </w:t>
      </w:r>
      <w:r w:rsidR="00096302" w:rsidRPr="00405D93">
        <w:t xml:space="preserve">при отдельных точках (выделены желтым цветом) </w:t>
      </w:r>
      <w:r w:rsidRPr="00405D93">
        <w:t xml:space="preserve">наблюдается несоблюдение нормы точности измерений, обусловленное значением расхода газа при рабочих условиях ниже переходного расхода расходомера (счетчика). </w:t>
      </w:r>
    </w:p>
    <w:p w14:paraId="2E443C67" w14:textId="31CCFE62" w:rsidR="003B19CE" w:rsidRPr="00405D93" w:rsidRDefault="00A76B64" w:rsidP="003B19CE">
      <w:pPr>
        <w:pStyle w:val="a3"/>
        <w:tabs>
          <w:tab w:val="left" w:pos="1560"/>
        </w:tabs>
        <w:ind w:left="0" w:firstLine="0"/>
        <w:jc w:val="center"/>
      </w:pPr>
      <w:r>
        <w:rPr>
          <w:noProof/>
          <w:lang w:eastAsia="ru-RU"/>
        </w:rPr>
        <w:lastRenderedPageBreak/>
        <w:pict w14:anchorId="48616EF6">
          <v:shape id="_x0000_i1048" type="#_x0000_t75" style="width:495.75pt;height:290.25pt">
            <v:imagedata r:id="rId41" o:title="р23"/>
          </v:shape>
        </w:pict>
      </w:r>
    </w:p>
    <w:p w14:paraId="0ACDFC4F" w14:textId="5261123B" w:rsidR="003B19CE" w:rsidRPr="00405D93" w:rsidRDefault="003B19CE" w:rsidP="003B19CE">
      <w:pPr>
        <w:pStyle w:val="a3"/>
        <w:tabs>
          <w:tab w:val="left" w:pos="1560"/>
        </w:tabs>
        <w:ind w:left="0" w:firstLine="0"/>
        <w:jc w:val="center"/>
      </w:pPr>
      <w:r w:rsidRPr="00405D93">
        <w:t xml:space="preserve">Рисунок </w:t>
      </w:r>
      <w:r w:rsidR="00E95A72">
        <w:t>23</w:t>
      </w:r>
      <w:r w:rsidRPr="00405D93">
        <w:t>.</w:t>
      </w:r>
    </w:p>
    <w:p w14:paraId="1B5521B7" w14:textId="71553760" w:rsidR="003B19CE" w:rsidRPr="00405D93" w:rsidRDefault="003B19CE" w:rsidP="003B19CE">
      <w:pPr>
        <w:pStyle w:val="a3"/>
        <w:tabs>
          <w:tab w:val="left" w:pos="1560"/>
        </w:tabs>
        <w:ind w:left="0"/>
        <w:rPr>
          <w:sz w:val="24"/>
          <w:szCs w:val="24"/>
        </w:rPr>
      </w:pPr>
      <w:r w:rsidRPr="00405D93">
        <w:rPr>
          <w:spacing w:val="40"/>
          <w:sz w:val="24"/>
          <w:szCs w:val="24"/>
        </w:rPr>
        <w:t xml:space="preserve">Примечание – </w:t>
      </w:r>
      <w:r w:rsidRPr="00405D93">
        <w:rPr>
          <w:sz w:val="24"/>
          <w:szCs w:val="24"/>
        </w:rPr>
        <w:t xml:space="preserve">В примере, приведенном на рисунке </w:t>
      </w:r>
      <w:r w:rsidR="00E95A72">
        <w:rPr>
          <w:sz w:val="24"/>
          <w:szCs w:val="24"/>
        </w:rPr>
        <w:t>23</w:t>
      </w:r>
      <w:r w:rsidRPr="00405D93">
        <w:rPr>
          <w:sz w:val="24"/>
          <w:szCs w:val="24"/>
        </w:rPr>
        <w:t xml:space="preserve">, переходный расход составляет </w:t>
      </w:r>
      <w:r w:rsidR="00E0748D">
        <w:rPr>
          <w:sz w:val="24"/>
          <w:szCs w:val="24"/>
        </w:rPr>
        <w:t>1000</w:t>
      </w:r>
      <w:r w:rsidRPr="00405D93">
        <w:rPr>
          <w:sz w:val="24"/>
          <w:szCs w:val="24"/>
        </w:rPr>
        <w:t xml:space="preserve"> м</w:t>
      </w:r>
      <w:r w:rsidRPr="00405D93">
        <w:rPr>
          <w:sz w:val="24"/>
          <w:szCs w:val="24"/>
          <w:vertAlign w:val="superscript"/>
        </w:rPr>
        <w:t>3</w:t>
      </w:r>
      <w:r w:rsidRPr="00405D93">
        <w:rPr>
          <w:sz w:val="24"/>
          <w:szCs w:val="24"/>
        </w:rPr>
        <w:t>/ч.</w:t>
      </w:r>
    </w:p>
    <w:p w14:paraId="2BFB3A1B" w14:textId="77777777" w:rsidR="003B19CE" w:rsidRPr="00405D93" w:rsidRDefault="003B19CE" w:rsidP="00FD0834">
      <w:pPr>
        <w:pStyle w:val="a3"/>
        <w:numPr>
          <w:ilvl w:val="2"/>
          <w:numId w:val="43"/>
        </w:numPr>
        <w:tabs>
          <w:tab w:val="left" w:pos="1418"/>
        </w:tabs>
        <w:ind w:left="0" w:firstLine="709"/>
      </w:pPr>
      <w:r w:rsidRPr="00405D93">
        <w:t>Число и значения контрольных точек по расходу выбирают таким образом, чтобы по результатам расчета можно было однозначно определить тенденции изменения показателя точности измерений с учетом возможного изменения показателя точности около значения переходного расхода (при его наличии).</w:t>
      </w:r>
    </w:p>
    <w:p w14:paraId="5FF0E25E" w14:textId="77777777" w:rsidR="003B19CE" w:rsidRPr="00405D93" w:rsidRDefault="003B19CE" w:rsidP="00FD0834">
      <w:pPr>
        <w:pStyle w:val="a3"/>
        <w:numPr>
          <w:ilvl w:val="2"/>
          <w:numId w:val="43"/>
        </w:numPr>
        <w:tabs>
          <w:tab w:val="left" w:pos="1418"/>
        </w:tabs>
        <w:ind w:left="0" w:firstLine="709"/>
      </w:pPr>
      <w:r w:rsidRPr="00405D93">
        <w:t>Границы температуры и давления газа выбирают на основе статистических или прогнозных данных о параметрах работы узла измерений.</w:t>
      </w:r>
    </w:p>
    <w:p w14:paraId="372911B5" w14:textId="5F25DEF5" w:rsidR="003B19CE" w:rsidRPr="00405D93" w:rsidRDefault="003B19CE" w:rsidP="00FD0834">
      <w:pPr>
        <w:pStyle w:val="a3"/>
        <w:numPr>
          <w:ilvl w:val="2"/>
          <w:numId w:val="43"/>
        </w:numPr>
        <w:tabs>
          <w:tab w:val="left" w:pos="1418"/>
        </w:tabs>
        <w:ind w:left="0" w:firstLine="709"/>
      </w:pPr>
      <w:r w:rsidRPr="00405D93">
        <w:t xml:space="preserve">При выборе на вкладке «Параметры расчета» необходимости определения при расчете уровня точности измерений по выбранной методике измерений, в таблице расчета погрешностей после значения погрешности в скобках будет указано обозначение уровня точности измерений, характеризующееся значением погрешности, ближайшим (сверху) значением погрешности к расчетному значению погрешности. Пример таблицы погрешностей с указанием уровня точности измерений приведен на рисунке </w:t>
      </w:r>
      <w:r w:rsidR="0063538C" w:rsidRPr="00405D93">
        <w:t>24</w:t>
      </w:r>
      <w:r w:rsidRPr="00405D93">
        <w:t>.</w:t>
      </w:r>
    </w:p>
    <w:p w14:paraId="3484C842" w14:textId="334E5C9A" w:rsidR="003B19CE" w:rsidRPr="00405D93" w:rsidRDefault="00A76B64" w:rsidP="003B19CE">
      <w:pPr>
        <w:pStyle w:val="a3"/>
        <w:tabs>
          <w:tab w:val="left" w:pos="1560"/>
        </w:tabs>
        <w:ind w:left="709" w:hanging="709"/>
        <w:jc w:val="center"/>
      </w:pPr>
      <w:r>
        <w:rPr>
          <w:noProof/>
          <w:lang w:eastAsia="ru-RU"/>
        </w:rPr>
        <w:lastRenderedPageBreak/>
        <w:pict w14:anchorId="0177BF7E">
          <v:shape id="_x0000_i1049" type="#_x0000_t75" style="width:495.75pt;height:272.25pt">
            <v:imagedata r:id="rId42" o:title="р24"/>
          </v:shape>
        </w:pict>
      </w:r>
    </w:p>
    <w:p w14:paraId="65035A6D" w14:textId="52920B34" w:rsidR="003B19CE" w:rsidRPr="00405D93" w:rsidRDefault="003B19CE" w:rsidP="003B19CE">
      <w:pPr>
        <w:pStyle w:val="a3"/>
        <w:tabs>
          <w:tab w:val="left" w:pos="1560"/>
        </w:tabs>
        <w:ind w:left="709" w:hanging="709"/>
        <w:jc w:val="center"/>
      </w:pPr>
      <w:r w:rsidRPr="00405D93">
        <w:t>Рисунок 2</w:t>
      </w:r>
      <w:r w:rsidR="0063538C" w:rsidRPr="00405D93">
        <w:t>4</w:t>
      </w:r>
      <w:r w:rsidRPr="00405D93">
        <w:t>.</w:t>
      </w:r>
    </w:p>
    <w:p w14:paraId="4CB0E841" w14:textId="5B3C67C6" w:rsidR="00DC50A6" w:rsidRPr="00405D93" w:rsidRDefault="00F02E0D" w:rsidP="00FD0834">
      <w:pPr>
        <w:pStyle w:val="a3"/>
        <w:numPr>
          <w:ilvl w:val="2"/>
          <w:numId w:val="43"/>
        </w:numPr>
        <w:tabs>
          <w:tab w:val="left" w:pos="1418"/>
        </w:tabs>
        <w:ind w:left="0" w:firstLine="709"/>
      </w:pPr>
      <w:r w:rsidRPr="00405D93">
        <w:t>Строка «Примечание к таблице» применяется</w:t>
      </w:r>
      <w:r w:rsidR="00096302" w:rsidRPr="00405D93">
        <w:t>, если требуется отобразить в отчете какую-либо дополнительную информацию о</w:t>
      </w:r>
      <w:r w:rsidRPr="00405D93">
        <w:t xml:space="preserve"> параметрах</w:t>
      </w:r>
      <w:r w:rsidR="00096302" w:rsidRPr="00405D93">
        <w:t xml:space="preserve"> выполненного</w:t>
      </w:r>
      <w:r w:rsidRPr="00405D93">
        <w:t xml:space="preserve"> расчета. </w:t>
      </w:r>
      <w:r w:rsidR="00DC50A6" w:rsidRPr="00405D93">
        <w:br w:type="page"/>
      </w:r>
    </w:p>
    <w:p w14:paraId="39CAEB97" w14:textId="77777777" w:rsidR="00A962AF" w:rsidRPr="00405D93" w:rsidRDefault="00A962AF" w:rsidP="00A962AF">
      <w:pPr>
        <w:pStyle w:val="1"/>
        <w:numPr>
          <w:ilvl w:val="0"/>
          <w:numId w:val="4"/>
        </w:numPr>
      </w:pPr>
      <w:bookmarkStart w:id="14" w:name="_Toc173847964"/>
      <w:r w:rsidRPr="00405D93">
        <w:lastRenderedPageBreak/>
        <w:t>Дополнительная погрешность средств</w:t>
      </w:r>
      <w:r w:rsidR="003B19CE" w:rsidRPr="00405D93">
        <w:t>а</w:t>
      </w:r>
      <w:r w:rsidRPr="00405D93">
        <w:t xml:space="preserve"> измерений</w:t>
      </w:r>
      <w:bookmarkEnd w:id="14"/>
    </w:p>
    <w:p w14:paraId="38BCE1DD" w14:textId="53E12E44" w:rsidR="00A962AF" w:rsidRPr="00405D93" w:rsidRDefault="00A962AF" w:rsidP="00FD0834">
      <w:pPr>
        <w:pStyle w:val="a3"/>
        <w:numPr>
          <w:ilvl w:val="1"/>
          <w:numId w:val="44"/>
        </w:numPr>
        <w:tabs>
          <w:tab w:val="left" w:pos="1134"/>
        </w:tabs>
        <w:ind w:left="0" w:firstLine="709"/>
      </w:pPr>
      <w:r w:rsidRPr="00405D93">
        <w:t>Дополнительные погрешности средств измерений указываю</w:t>
      </w:r>
      <w:r w:rsidR="00FC77C7" w:rsidRPr="00405D93">
        <w:t>т</w:t>
      </w:r>
      <w:r w:rsidRPr="00405D93">
        <w:t xml:space="preserve"> в случаях, если средство измерений</w:t>
      </w:r>
      <w:r w:rsidR="00FC77C7" w:rsidRPr="00405D93">
        <w:t xml:space="preserve"> в процессе его эксплуатации/применения</w:t>
      </w:r>
      <w:r w:rsidRPr="00405D93">
        <w:t xml:space="preserve"> находится в условиях, при которых возникает дополнительная погрешность. Как правило, дополнительная погрешность средства измерений возникает в результате отклонения температуры окружающего воздуха в месте эксплуатации средства измерений от температуры окружающего воздуха во время определения его метрологических характеристик (при нормальных условиях). </w:t>
      </w:r>
    </w:p>
    <w:p w14:paraId="4131A53D" w14:textId="77777777" w:rsidR="00A962AF" w:rsidRPr="00405D93" w:rsidRDefault="00A962AF" w:rsidP="00FD0834">
      <w:pPr>
        <w:pStyle w:val="a3"/>
        <w:numPr>
          <w:ilvl w:val="1"/>
          <w:numId w:val="44"/>
        </w:numPr>
        <w:tabs>
          <w:tab w:val="left" w:pos="1134"/>
        </w:tabs>
        <w:ind w:left="0" w:firstLine="709"/>
      </w:pPr>
      <w:r w:rsidRPr="00405D93">
        <w:t>У большинства средств измерений дополнительная погрешность, обусловленная воздействием температуры окружающей среды, нормирована в виде зависимости от единицы температуры, например, 0,1 % на 1</w:t>
      </w:r>
      <w:proofErr w:type="gramStart"/>
      <w:r w:rsidRPr="00405D93">
        <w:t xml:space="preserve"> </w:t>
      </w:r>
      <w:r w:rsidRPr="00E0748D">
        <w:t>°</w:t>
      </w:r>
      <w:r w:rsidRPr="00405D93">
        <w:t>С</w:t>
      </w:r>
      <w:proofErr w:type="gramEnd"/>
      <w:r w:rsidRPr="00405D93">
        <w:t>, или 0,002</w:t>
      </w:r>
      <w:r w:rsidR="00FC77C7" w:rsidRPr="00405D93">
        <w:t> </w:t>
      </w:r>
      <w:r w:rsidRPr="00405D93">
        <w:t xml:space="preserve">МПа на 10 </w:t>
      </w:r>
      <w:r w:rsidRPr="00E0748D">
        <w:t>°</w:t>
      </w:r>
      <w:r w:rsidRPr="00405D93">
        <w:t xml:space="preserve">С. </w:t>
      </w:r>
    </w:p>
    <w:p w14:paraId="289CF9B7" w14:textId="02002DD1" w:rsidR="00B51923" w:rsidRPr="00405D93" w:rsidRDefault="00A962AF" w:rsidP="00FD0834">
      <w:pPr>
        <w:pStyle w:val="a3"/>
        <w:numPr>
          <w:ilvl w:val="1"/>
          <w:numId w:val="44"/>
        </w:numPr>
        <w:tabs>
          <w:tab w:val="left" w:pos="1134"/>
        </w:tabs>
        <w:ind w:left="0" w:firstLine="709"/>
      </w:pPr>
      <w:r w:rsidRPr="00405D93">
        <w:t xml:space="preserve">Для ввода зависимости дополнительной погрешности средства измерений применяют специальный встроенный в программу калькулятор. О применении </w:t>
      </w:r>
      <w:r w:rsidR="00B51923" w:rsidRPr="00405D93">
        <w:t xml:space="preserve">встроенного </w:t>
      </w:r>
      <w:r w:rsidRPr="00405D93">
        <w:t>калькулятора см. раздел</w:t>
      </w:r>
      <w:r w:rsidR="00DC50A6" w:rsidRPr="00405D93">
        <w:t xml:space="preserve"> </w:t>
      </w:r>
      <w:r w:rsidR="00DC50A6" w:rsidRPr="00405D93">
        <w:fldChar w:fldCharType="begin"/>
      </w:r>
      <w:r w:rsidR="00DC50A6" w:rsidRPr="00405D93">
        <w:instrText xml:space="preserve"> REF _Ref173643173 \r \h </w:instrText>
      </w:r>
      <w:r w:rsidR="00405D93">
        <w:instrText xml:space="preserve"> \* MERGEFORMAT </w:instrText>
      </w:r>
      <w:r w:rsidR="00DC50A6" w:rsidRPr="00405D93">
        <w:fldChar w:fldCharType="separate"/>
      </w:r>
      <w:r w:rsidR="00DC50A6" w:rsidRPr="00405D93">
        <w:t>7</w:t>
      </w:r>
      <w:r w:rsidR="00DC50A6" w:rsidRPr="00405D93">
        <w:fldChar w:fldCharType="end"/>
      </w:r>
      <w:r w:rsidR="00B51923" w:rsidRPr="00405D93">
        <w:t>.</w:t>
      </w:r>
    </w:p>
    <w:p w14:paraId="2924B22E" w14:textId="77777777" w:rsidR="00A962AF" w:rsidRPr="00405D93" w:rsidRDefault="00B51923" w:rsidP="00FD0834">
      <w:pPr>
        <w:pStyle w:val="a3"/>
        <w:numPr>
          <w:ilvl w:val="1"/>
          <w:numId w:val="44"/>
        </w:numPr>
        <w:tabs>
          <w:tab w:val="left" w:pos="1134"/>
        </w:tabs>
        <w:ind w:left="0" w:firstLine="709"/>
      </w:pPr>
      <w:r w:rsidRPr="00405D93">
        <w:t>При необходимости ввода двух и более дополнительных погрешностей также применяют встроенный калькулятор, применяя геометрическое суммирование дополнительных погрешностей, выраженных значением и/или зависимостью, например, (0,025^2+(0,1*</w:t>
      </w:r>
      <w:proofErr w:type="gramStart"/>
      <w:r w:rsidRPr="00E0748D">
        <w:t>P</w:t>
      </w:r>
      <w:proofErr w:type="gramEnd"/>
      <w:r w:rsidRPr="00405D93">
        <w:t>в/</w:t>
      </w:r>
      <w:r w:rsidRPr="00E0748D">
        <w:t>P</w:t>
      </w:r>
      <w:r w:rsidRPr="00405D93">
        <w:t xml:space="preserve">)^2)^0,5. </w:t>
      </w:r>
      <w:r w:rsidR="00A962AF" w:rsidRPr="00405D93">
        <w:t xml:space="preserve"> </w:t>
      </w:r>
    </w:p>
    <w:p w14:paraId="7FD45A3C" w14:textId="77777777" w:rsidR="00DC50A6" w:rsidRPr="00405D93" w:rsidRDefault="00DC50A6">
      <w:pPr>
        <w:spacing w:after="200" w:line="276" w:lineRule="auto"/>
        <w:ind w:firstLine="0"/>
        <w:jc w:val="left"/>
      </w:pPr>
      <w:r w:rsidRPr="00405D93">
        <w:br w:type="page"/>
      </w:r>
    </w:p>
    <w:p w14:paraId="1096B399" w14:textId="77777777" w:rsidR="003B19CE" w:rsidRPr="00405D93" w:rsidRDefault="003B19CE" w:rsidP="003B19CE">
      <w:pPr>
        <w:pStyle w:val="1"/>
        <w:numPr>
          <w:ilvl w:val="0"/>
          <w:numId w:val="4"/>
        </w:numPr>
      </w:pPr>
      <w:bookmarkStart w:id="15" w:name="_Ref173652021"/>
      <w:bookmarkStart w:id="16" w:name="_Toc173847965"/>
      <w:r w:rsidRPr="00405D93">
        <w:lastRenderedPageBreak/>
        <w:t>Физико-химические показатели (параметры) газа</w:t>
      </w:r>
      <w:bookmarkEnd w:id="15"/>
      <w:bookmarkEnd w:id="16"/>
      <w:r w:rsidRPr="00405D93">
        <w:t xml:space="preserve"> </w:t>
      </w:r>
    </w:p>
    <w:p w14:paraId="0074BB8B" w14:textId="69994798" w:rsidR="003B19CE" w:rsidRPr="00405D93" w:rsidRDefault="003B19CE" w:rsidP="00FD0834">
      <w:pPr>
        <w:pStyle w:val="a3"/>
        <w:numPr>
          <w:ilvl w:val="1"/>
          <w:numId w:val="45"/>
        </w:numPr>
        <w:ind w:left="0" w:firstLine="709"/>
      </w:pPr>
      <w:bookmarkStart w:id="17" w:name="_Ref173507766"/>
      <w:bookmarkStart w:id="18" w:name="_Ref173500918"/>
      <w:r w:rsidRPr="00405D93">
        <w:t xml:space="preserve">Физико-химические показатели (параметры) газа (далее – параметры газа) являются исходными данными для расчета факторов (коэффициентов) сжимаемости газа при рабочих и при стандартных условиях для метода </w:t>
      </w:r>
      <w:proofErr w:type="spellStart"/>
      <w:r w:rsidRPr="00405D93">
        <w:t>pTZ</w:t>
      </w:r>
      <w:proofErr w:type="spellEnd"/>
      <w:r w:rsidRPr="00405D93">
        <w:t xml:space="preserve">-пересчета и в некоторых случаях для расчета плотностей газа при рабочих и при стандартных условиях для метода </w:t>
      </w:r>
      <w:proofErr w:type="gramStart"/>
      <w:r w:rsidRPr="00405D93">
        <w:t>ρ-</w:t>
      </w:r>
      <w:proofErr w:type="gramEnd"/>
      <w:r w:rsidRPr="00405D93">
        <w:t xml:space="preserve">пересчета. В последнем случае параметры газа не вводятся в программу в качестве исходных данных и применяются в химико-аналитической лаборатории для расчета условно-постоянных значений плотности газа (см. раздел </w:t>
      </w:r>
      <w:r w:rsidR="00E0748D">
        <w:t>5</w:t>
      </w:r>
      <w:r w:rsidRPr="00405D93">
        <w:t xml:space="preserve"> «</w:t>
      </w:r>
      <w:r w:rsidRPr="00405D93">
        <w:fldChar w:fldCharType="begin"/>
      </w:r>
      <w:r w:rsidRPr="00405D93">
        <w:instrText xml:space="preserve"> REF _Ref173662044 \h  \* MERGEFORMAT </w:instrText>
      </w:r>
      <w:r w:rsidRPr="00405D93">
        <w:fldChar w:fldCharType="separate"/>
      </w:r>
      <w:r w:rsidRPr="00405D93">
        <w:t>Условно-постоянные величины</w:t>
      </w:r>
      <w:r w:rsidRPr="00405D93">
        <w:fldChar w:fldCharType="end"/>
      </w:r>
      <w:r w:rsidRPr="00405D93">
        <w:t xml:space="preserve">»).  </w:t>
      </w:r>
    </w:p>
    <w:p w14:paraId="194B7780" w14:textId="77777777" w:rsidR="003B19CE" w:rsidRPr="00405D93" w:rsidRDefault="003B19CE" w:rsidP="00FD0834">
      <w:pPr>
        <w:pStyle w:val="a3"/>
        <w:numPr>
          <w:ilvl w:val="1"/>
          <w:numId w:val="45"/>
        </w:numPr>
        <w:ind w:left="0" w:firstLine="709"/>
      </w:pPr>
      <w:r w:rsidRPr="00405D93">
        <w:t>В программе в настоящее время реализованы алгоритмы методов расчета коэффициентов и факторов сжимаемости газа, изложенные в следующих нормативных документах:</w:t>
      </w:r>
    </w:p>
    <w:p w14:paraId="7F341F39" w14:textId="77777777" w:rsidR="003B19CE" w:rsidRPr="00405D93" w:rsidRDefault="003B19CE" w:rsidP="003B19CE">
      <w:pPr>
        <w:pStyle w:val="a3"/>
        <w:ind w:left="0"/>
      </w:pPr>
      <w:r w:rsidRPr="00405D93">
        <w:t>- ГОСТ 30319.2–2015 Газ природный. Методы расчета физических свойств. Вычисление физических свойств на основе данных о плотности при стандартных условиях и содержании азота и диоксида углерода;</w:t>
      </w:r>
    </w:p>
    <w:p w14:paraId="0D9EBC1E" w14:textId="77777777" w:rsidR="003B19CE" w:rsidRPr="00405D93" w:rsidRDefault="003B19CE" w:rsidP="003B19CE">
      <w:pPr>
        <w:pStyle w:val="a3"/>
        <w:ind w:left="0"/>
      </w:pPr>
      <w:r w:rsidRPr="00405D93">
        <w:t>- ГОСТ 30319.3–2015 Газ природный. Методы расчета физических свойств. Вычисление физических свойств на основе данных о компонентном составе;</w:t>
      </w:r>
    </w:p>
    <w:p w14:paraId="1DA38412" w14:textId="77777777" w:rsidR="003B19CE" w:rsidRPr="00405D93" w:rsidRDefault="003B19CE" w:rsidP="003B19CE">
      <w:pPr>
        <w:pStyle w:val="a3"/>
        <w:ind w:left="0"/>
      </w:pPr>
      <w:r w:rsidRPr="00405D93">
        <w:t xml:space="preserve">- ГОСТ </w:t>
      </w:r>
      <w:proofErr w:type="gramStart"/>
      <w:r w:rsidRPr="00405D93">
        <w:t>Р</w:t>
      </w:r>
      <w:proofErr w:type="gramEnd"/>
      <w:r w:rsidRPr="00405D93">
        <w:t xml:space="preserve"> 8.662–2009 (ИСО 20765-1:2005) Государственная система обеспечения единства измерений. Газ природный. Термодинамические свойства газовой фазы. Методы расчетного определения для целей транспортирования и распределения газа на основе фундаментального уравнения состояния AGA8;</w:t>
      </w:r>
    </w:p>
    <w:p w14:paraId="250E70B8" w14:textId="77777777" w:rsidR="003B19CE" w:rsidRPr="00405D93" w:rsidRDefault="003B19CE" w:rsidP="003B19CE">
      <w:pPr>
        <w:pStyle w:val="a3"/>
        <w:ind w:left="0"/>
      </w:pPr>
      <w:r w:rsidRPr="00405D93">
        <w:t>- ГСССД МР 113-03</w:t>
      </w:r>
      <w:r w:rsidRPr="00405D93">
        <w:tab/>
        <w:t>Определение плотности, фактора сжимаемости, показателя адиабаты и коэффициента динамической вязкости влажного нефтяного газа в диапазоне температур 263...500</w:t>
      </w:r>
      <w:proofErr w:type="gramStart"/>
      <w:r w:rsidRPr="00405D93">
        <w:t xml:space="preserve"> К</w:t>
      </w:r>
      <w:proofErr w:type="gramEnd"/>
      <w:r w:rsidRPr="00405D93">
        <w:t xml:space="preserve"> при давлениях до 15 МПа.</w:t>
      </w:r>
    </w:p>
    <w:p w14:paraId="360715F1" w14:textId="77777777" w:rsidR="003B19CE" w:rsidRPr="00405D93" w:rsidRDefault="003B19CE" w:rsidP="00FD0834">
      <w:pPr>
        <w:pStyle w:val="a3"/>
        <w:numPr>
          <w:ilvl w:val="1"/>
          <w:numId w:val="45"/>
        </w:numPr>
        <w:ind w:left="0" w:firstLine="709"/>
      </w:pPr>
      <w:r w:rsidRPr="00405D93">
        <w:t xml:space="preserve">Для определения компонентного состава газа применяются </w:t>
      </w:r>
      <w:proofErr w:type="spellStart"/>
      <w:r w:rsidRPr="00405D93">
        <w:t>хроматографические</w:t>
      </w:r>
      <w:proofErr w:type="spellEnd"/>
      <w:r w:rsidRPr="00405D93">
        <w:t xml:space="preserve"> методы измерений, которые реализуются потоковыми или лабораторными хроматографами. При применении потоковых хроматографов в программу вводятся показатели точности измерений молярных долей газа, указанные в руководстве по эксплуатации хроматографа. При применении лабораторных хроматографов к методической погрешности определения </w:t>
      </w:r>
      <w:r w:rsidRPr="00405D93">
        <w:lastRenderedPageBreak/>
        <w:t xml:space="preserve">молярной доли каждого компонента газа следует добавлять дополнительную погрешность, обусловленную принятием молярных долей газа условно-постоянными величинами, которая может быть существенной и в разы превосходить методическую погрешность. В данном случае рекомендуется соблюдать частоту анализа проб газа, указанную в методах по определению полного состава газа, учитывающую изменение состава газа в интервале между отборами проб, и вводить в программу показатели точности применяемого </w:t>
      </w:r>
      <w:proofErr w:type="spellStart"/>
      <w:r w:rsidRPr="00405D93">
        <w:t>хроматографического</w:t>
      </w:r>
      <w:proofErr w:type="spellEnd"/>
      <w:r w:rsidRPr="00405D93">
        <w:t xml:space="preserve"> метода измерений.</w:t>
      </w:r>
    </w:p>
    <w:p w14:paraId="48E182E3" w14:textId="77777777" w:rsidR="003B19CE" w:rsidRPr="00405D93" w:rsidRDefault="003B19CE" w:rsidP="00FD0834">
      <w:pPr>
        <w:pStyle w:val="a3"/>
        <w:numPr>
          <w:ilvl w:val="1"/>
          <w:numId w:val="45"/>
        </w:numPr>
        <w:ind w:left="0" w:firstLine="709"/>
      </w:pPr>
      <w:r w:rsidRPr="00405D93">
        <w:t xml:space="preserve">При применении ГОСТ 30319.2–2015 для расчета фактора (коэффициента) сжимаемости газа значения плотности газа при стандартных условиях и содержания азота и диоксида углерода, как правило, принимают условно-постоянными величинами. </w:t>
      </w:r>
    </w:p>
    <w:p w14:paraId="0E670B1F" w14:textId="77777777" w:rsidR="00DC50A6" w:rsidRPr="00405D93" w:rsidRDefault="00DC50A6">
      <w:pPr>
        <w:spacing w:after="200" w:line="276" w:lineRule="auto"/>
        <w:ind w:firstLine="0"/>
        <w:jc w:val="left"/>
      </w:pPr>
      <w:r w:rsidRPr="00405D93">
        <w:br w:type="page"/>
      </w:r>
    </w:p>
    <w:p w14:paraId="222250C5" w14:textId="77777777" w:rsidR="00B51923" w:rsidRPr="00405D93" w:rsidRDefault="00B51923" w:rsidP="003B19CE">
      <w:pPr>
        <w:pStyle w:val="1"/>
        <w:numPr>
          <w:ilvl w:val="0"/>
          <w:numId w:val="4"/>
        </w:numPr>
      </w:pPr>
      <w:bookmarkStart w:id="19" w:name="_Ref173662044"/>
      <w:bookmarkStart w:id="20" w:name="_Toc173847966"/>
      <w:r w:rsidRPr="00405D93">
        <w:lastRenderedPageBreak/>
        <w:t>Условно-постоянные величины</w:t>
      </w:r>
      <w:bookmarkEnd w:id="17"/>
      <w:bookmarkEnd w:id="19"/>
      <w:bookmarkEnd w:id="20"/>
    </w:p>
    <w:p w14:paraId="19816B5D" w14:textId="6FB72960" w:rsidR="003B19CE" w:rsidRPr="00405D93" w:rsidRDefault="003B19CE" w:rsidP="00FD0834">
      <w:pPr>
        <w:pStyle w:val="a3"/>
        <w:numPr>
          <w:ilvl w:val="1"/>
          <w:numId w:val="46"/>
        </w:numPr>
        <w:tabs>
          <w:tab w:val="left" w:pos="1276"/>
        </w:tabs>
        <w:ind w:left="0" w:firstLine="709"/>
      </w:pPr>
      <w:r w:rsidRPr="00405D93">
        <w:t>Под условно-постоянной величиной понимается величина, значение которой принимается константой на определенный промежуток времени, называемы интервалом между корректировками условно-постоянной величины. При проведении измерений условно постоянными величинами могут приниматься несколько величин, каждая из которых может характеризоваться своим интервалом между корректировками.</w:t>
      </w:r>
    </w:p>
    <w:p w14:paraId="15008171" w14:textId="77777777" w:rsidR="003B19CE" w:rsidRPr="00405D93" w:rsidRDefault="003B19CE" w:rsidP="003B19CE">
      <w:pPr>
        <w:pStyle w:val="a3"/>
        <w:ind w:left="0"/>
      </w:pPr>
      <w:r w:rsidRPr="00405D93">
        <w:t>Как правило, условно-постоянными величинами принимают величины, значение которых не существенно изменяется на протяжении их интервала между корректировками, или измерение которых требует неоправданных затрат.</w:t>
      </w:r>
    </w:p>
    <w:p w14:paraId="4F72776F" w14:textId="77777777" w:rsidR="003B19CE" w:rsidRPr="00405D93" w:rsidRDefault="003B19CE" w:rsidP="003B19CE">
      <w:pPr>
        <w:pStyle w:val="a3"/>
        <w:ind w:left="0"/>
      </w:pPr>
      <w:r w:rsidRPr="00405D93">
        <w:t xml:space="preserve">Применение величин приводит к дополнительной погрешности измерений, которая зависит от диапазона возможного отклонения значения условно-постоянной величины от условно-постоянного значения. Диапазон возможного отклонения значения условно-постоянной величины оценивают до проведения расчета на основе статистических данных о величине и установленном, исходя, как правило, из технических возможностей подразделения, которое будет осуществлять периодические измерения величин, принимаемых условно-постоянными,  значении продолжительности интервала между корректировками.   </w:t>
      </w:r>
    </w:p>
    <w:p w14:paraId="755CBDAE" w14:textId="77777777" w:rsidR="003B19CE" w:rsidRPr="00405D93" w:rsidRDefault="003B19CE" w:rsidP="00FD0834">
      <w:pPr>
        <w:pStyle w:val="a3"/>
        <w:numPr>
          <w:ilvl w:val="1"/>
          <w:numId w:val="46"/>
        </w:numPr>
        <w:tabs>
          <w:tab w:val="left" w:pos="1276"/>
        </w:tabs>
        <w:ind w:left="0" w:firstLine="709"/>
      </w:pPr>
      <w:r w:rsidRPr="00405D93">
        <w:t>Программа предусматривает применение в качестве условно-постоянных величин следующие величины:</w:t>
      </w:r>
    </w:p>
    <w:p w14:paraId="01E5ACAF" w14:textId="77777777" w:rsidR="003B19CE" w:rsidRPr="00405D93" w:rsidRDefault="003B19CE" w:rsidP="003B19CE">
      <w:pPr>
        <w:pStyle w:val="a3"/>
        <w:ind w:left="709" w:firstLine="0"/>
      </w:pPr>
      <w:r w:rsidRPr="00405D93">
        <w:t>- плотность газа при стандартных условиях;</w:t>
      </w:r>
    </w:p>
    <w:p w14:paraId="631E5B69" w14:textId="77777777" w:rsidR="003B19CE" w:rsidRPr="00405D93" w:rsidRDefault="003B19CE" w:rsidP="003B19CE">
      <w:pPr>
        <w:pStyle w:val="a3"/>
        <w:ind w:left="709" w:firstLine="0"/>
      </w:pPr>
      <w:r w:rsidRPr="00405D93">
        <w:t>- атмосферное давление;</w:t>
      </w:r>
    </w:p>
    <w:p w14:paraId="1EA5C0F0" w14:textId="77777777" w:rsidR="003B19CE" w:rsidRPr="00405D93" w:rsidRDefault="003B19CE" w:rsidP="003B19CE">
      <w:pPr>
        <w:pStyle w:val="a3"/>
        <w:ind w:left="709" w:firstLine="0"/>
      </w:pPr>
      <w:r w:rsidRPr="00405D93">
        <w:t>- избыточное давление;</w:t>
      </w:r>
    </w:p>
    <w:p w14:paraId="57E76FFB" w14:textId="77777777" w:rsidR="003B19CE" w:rsidRPr="00405D93" w:rsidRDefault="003B19CE" w:rsidP="003B19CE">
      <w:pPr>
        <w:pStyle w:val="a3"/>
        <w:ind w:left="709" w:firstLine="0"/>
      </w:pPr>
      <w:r w:rsidRPr="00405D93">
        <w:t>- плотность газа при стандартных условиях;</w:t>
      </w:r>
    </w:p>
    <w:p w14:paraId="64BFE43F" w14:textId="77777777" w:rsidR="003B19CE" w:rsidRPr="00405D93" w:rsidRDefault="003B19CE" w:rsidP="003B19CE">
      <w:pPr>
        <w:pStyle w:val="a3"/>
        <w:ind w:left="709" w:firstLine="0"/>
      </w:pPr>
      <w:r w:rsidRPr="00405D93">
        <w:t>- плотность газа при рабочих условиях.</w:t>
      </w:r>
    </w:p>
    <w:p w14:paraId="30A42C97" w14:textId="77777777" w:rsidR="003B19CE" w:rsidRPr="00405D93" w:rsidRDefault="003B19CE" w:rsidP="00FD0834">
      <w:pPr>
        <w:pStyle w:val="a3"/>
        <w:numPr>
          <w:ilvl w:val="1"/>
          <w:numId w:val="46"/>
        </w:numPr>
        <w:tabs>
          <w:tab w:val="left" w:pos="1276"/>
        </w:tabs>
        <w:ind w:left="0" w:firstLine="709"/>
      </w:pPr>
      <w:r w:rsidRPr="00405D93">
        <w:t>В программе предусмотрены два варианта условно-постоянных величин без корректировки и с корректировкой со следующей  периодичностью:</w:t>
      </w:r>
    </w:p>
    <w:p w14:paraId="254F5F52" w14:textId="77777777" w:rsidR="003B19CE" w:rsidRPr="00405D93" w:rsidRDefault="003B19CE" w:rsidP="003B19CE">
      <w:pPr>
        <w:pStyle w:val="a3"/>
        <w:ind w:left="709" w:firstLine="0"/>
      </w:pPr>
      <w:r w:rsidRPr="00405D93">
        <w:t>- три раза в сутки;</w:t>
      </w:r>
    </w:p>
    <w:p w14:paraId="710884AF" w14:textId="77777777" w:rsidR="003B19CE" w:rsidRPr="00405D93" w:rsidRDefault="003B19CE" w:rsidP="003B19CE">
      <w:pPr>
        <w:pStyle w:val="a3"/>
        <w:ind w:left="709" w:firstLine="0"/>
      </w:pPr>
      <w:r w:rsidRPr="00405D93">
        <w:t>- два раза в сутки;</w:t>
      </w:r>
    </w:p>
    <w:p w14:paraId="6ED71ABE" w14:textId="77777777" w:rsidR="003B19CE" w:rsidRPr="00405D93" w:rsidRDefault="003B19CE" w:rsidP="003B19CE">
      <w:pPr>
        <w:pStyle w:val="a3"/>
        <w:ind w:left="709" w:firstLine="0"/>
      </w:pPr>
      <w:r w:rsidRPr="00405D93">
        <w:t>- один раз в сутки;</w:t>
      </w:r>
    </w:p>
    <w:p w14:paraId="4D29DDE3" w14:textId="77777777" w:rsidR="003B19CE" w:rsidRPr="00405D93" w:rsidRDefault="003B19CE" w:rsidP="003B19CE">
      <w:pPr>
        <w:pStyle w:val="a3"/>
        <w:ind w:left="709" w:firstLine="0"/>
      </w:pPr>
      <w:r w:rsidRPr="00405D93">
        <w:lastRenderedPageBreak/>
        <w:t>- один раз в неделю;</w:t>
      </w:r>
    </w:p>
    <w:p w14:paraId="5A3238D6" w14:textId="77777777" w:rsidR="003B19CE" w:rsidRPr="00405D93" w:rsidRDefault="003B19CE" w:rsidP="003B19CE">
      <w:pPr>
        <w:pStyle w:val="a3"/>
        <w:ind w:left="709" w:firstLine="0"/>
      </w:pPr>
      <w:r w:rsidRPr="00405D93">
        <w:t>- один раз в декаду;</w:t>
      </w:r>
    </w:p>
    <w:p w14:paraId="53BB4EBF" w14:textId="77777777" w:rsidR="003B19CE" w:rsidRPr="00405D93" w:rsidRDefault="003B19CE" w:rsidP="003B19CE">
      <w:pPr>
        <w:pStyle w:val="a3"/>
        <w:ind w:left="709" w:firstLine="0"/>
      </w:pPr>
      <w:r w:rsidRPr="00405D93">
        <w:t>- один раз в месяц;</w:t>
      </w:r>
    </w:p>
    <w:p w14:paraId="53C8C988" w14:textId="77777777" w:rsidR="003B19CE" w:rsidRPr="00405D93" w:rsidRDefault="003B19CE" w:rsidP="003B19CE">
      <w:pPr>
        <w:pStyle w:val="a3"/>
        <w:ind w:left="709" w:firstLine="0"/>
      </w:pPr>
      <w:r w:rsidRPr="00405D93">
        <w:t>- один раз в три месяца;</w:t>
      </w:r>
    </w:p>
    <w:p w14:paraId="58E83F92" w14:textId="77777777" w:rsidR="003B19CE" w:rsidRPr="00405D93" w:rsidRDefault="003B19CE" w:rsidP="003B19CE">
      <w:pPr>
        <w:pStyle w:val="a3"/>
        <w:ind w:left="709" w:firstLine="0"/>
      </w:pPr>
      <w:r w:rsidRPr="00405D93">
        <w:t>- один раз в полгода;</w:t>
      </w:r>
    </w:p>
    <w:p w14:paraId="60DBA3B9" w14:textId="77777777" w:rsidR="003B19CE" w:rsidRPr="00405D93" w:rsidRDefault="003B19CE" w:rsidP="003B19CE">
      <w:pPr>
        <w:pStyle w:val="a3"/>
        <w:ind w:left="709" w:firstLine="0"/>
      </w:pPr>
      <w:r w:rsidRPr="00405D93">
        <w:t>- один раз в год;</w:t>
      </w:r>
    </w:p>
    <w:p w14:paraId="6524C852" w14:textId="77777777" w:rsidR="003B19CE" w:rsidRPr="00405D93" w:rsidRDefault="003B19CE" w:rsidP="003B19CE">
      <w:pPr>
        <w:pStyle w:val="a3"/>
        <w:ind w:left="709" w:firstLine="0"/>
      </w:pPr>
      <w:r w:rsidRPr="00405D93">
        <w:t>- по методике измерений.</w:t>
      </w:r>
    </w:p>
    <w:p w14:paraId="4F25E301" w14:textId="77777777" w:rsidR="003B19CE" w:rsidRPr="00405D93" w:rsidRDefault="003B19CE" w:rsidP="003B19CE">
      <w:pPr>
        <w:pStyle w:val="a3"/>
        <w:ind w:left="0"/>
      </w:pPr>
      <w:r w:rsidRPr="00405D93">
        <w:t>В первом варианте (без корректировки) требуется указать в программе возможный диапазон изменения величины в процессе измерений (в процессе эксплуатации узла измерений). В качестве значения условно-постоянной величины программа применяет среднее значение, это же значение должно применяться непосредственно при выполнении измерений.</w:t>
      </w:r>
    </w:p>
    <w:p w14:paraId="7B8288CF" w14:textId="77777777" w:rsidR="003B19CE" w:rsidRPr="00405D93" w:rsidRDefault="003B19CE" w:rsidP="003B19CE">
      <w:pPr>
        <w:pStyle w:val="a3"/>
        <w:ind w:left="0"/>
      </w:pPr>
      <w:r w:rsidRPr="00405D93">
        <w:t>Во втором варианте наряду с диапазоном возможного изменения величины в процессе эксплуатации требуется указать возможное отклонение значения величины в промежутке времени между корректировками. При этом в качестве условно-постоянного значения может быть любое значение величины в пределах указанного диапазона. Также в программе требуется ввести погрешность определения периодически вводимого условно-постоянного значения</w:t>
      </w:r>
    </w:p>
    <w:p w14:paraId="59C7592B" w14:textId="77777777" w:rsidR="003B19CE" w:rsidRPr="00405D93" w:rsidRDefault="003B19CE" w:rsidP="003B19CE">
      <w:pPr>
        <w:pStyle w:val="a3"/>
        <w:ind w:left="0"/>
      </w:pPr>
      <w:r w:rsidRPr="00405D93">
        <w:t xml:space="preserve">Выбор варианта периодичности корректировки условно-постоянных величин в программе не влияет на погрешность измерений, а данное поле предназначено для отображения в отчете.  </w:t>
      </w:r>
    </w:p>
    <w:p w14:paraId="4FB4BD15" w14:textId="77777777" w:rsidR="00DC50A6" w:rsidRPr="00405D93" w:rsidRDefault="00DC50A6">
      <w:pPr>
        <w:spacing w:after="200" w:line="276" w:lineRule="auto"/>
        <w:ind w:firstLine="0"/>
        <w:jc w:val="left"/>
      </w:pPr>
      <w:r w:rsidRPr="00405D93">
        <w:br w:type="page"/>
      </w:r>
    </w:p>
    <w:p w14:paraId="63C6AF22" w14:textId="77777777" w:rsidR="00A962AF" w:rsidRPr="00405D93" w:rsidRDefault="00A962AF" w:rsidP="003B19CE">
      <w:pPr>
        <w:pStyle w:val="1"/>
        <w:numPr>
          <w:ilvl w:val="0"/>
          <w:numId w:val="4"/>
        </w:numPr>
      </w:pPr>
      <w:bookmarkStart w:id="21" w:name="_Ref173643173"/>
      <w:bookmarkStart w:id="22" w:name="_Toc173847967"/>
      <w:r w:rsidRPr="00405D93">
        <w:lastRenderedPageBreak/>
        <w:t>Встроенный калькулятор</w:t>
      </w:r>
      <w:bookmarkEnd w:id="18"/>
      <w:bookmarkEnd w:id="21"/>
      <w:bookmarkEnd w:id="22"/>
    </w:p>
    <w:p w14:paraId="5839A9C1" w14:textId="6F395CF3" w:rsidR="00A962AF" w:rsidRPr="00405D93" w:rsidRDefault="00A962AF" w:rsidP="00FD0834">
      <w:pPr>
        <w:pStyle w:val="a3"/>
        <w:numPr>
          <w:ilvl w:val="1"/>
          <w:numId w:val="47"/>
        </w:numPr>
        <w:tabs>
          <w:tab w:val="left" w:pos="1276"/>
        </w:tabs>
        <w:ind w:left="0" w:firstLine="709"/>
      </w:pPr>
      <w:r w:rsidRPr="00405D93">
        <w:t>Встроенный калькулятор предназначен для ввода функциональных зависимостей погрешностей средств измерений от влияющих величин.</w:t>
      </w:r>
    </w:p>
    <w:p w14:paraId="37323B5D" w14:textId="77777777" w:rsidR="00A962AF" w:rsidRPr="00405D93" w:rsidRDefault="00A962AF" w:rsidP="00FD0834">
      <w:pPr>
        <w:pStyle w:val="a3"/>
        <w:numPr>
          <w:ilvl w:val="1"/>
          <w:numId w:val="47"/>
        </w:numPr>
        <w:tabs>
          <w:tab w:val="left" w:pos="1276"/>
        </w:tabs>
        <w:ind w:left="0" w:firstLine="709"/>
      </w:pPr>
      <w:r w:rsidRPr="00405D93">
        <w:t xml:space="preserve">Вызов калькулятора осуществляется путем нажатия кнопки </w:t>
      </w:r>
      <w:r w:rsidRPr="00405D93">
        <w:rPr>
          <w:noProof/>
          <w:lang w:eastAsia="ru-RU"/>
        </w:rPr>
        <w:drawing>
          <wp:inline distT="0" distB="0" distL="0" distR="0" wp14:anchorId="5B86C248" wp14:editId="5BD82929">
            <wp:extent cx="238125" cy="200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jpg"/>
                    <pic:cNvPicPr/>
                  </pic:nvPicPr>
                  <pic:blipFill>
                    <a:blip r:embed="rId43">
                      <a:extLst>
                        <a:ext uri="{28A0092B-C50C-407E-A947-70E740481C1C}">
                          <a14:useLocalDpi xmlns:a14="http://schemas.microsoft.com/office/drawing/2010/main" val="0"/>
                        </a:ext>
                      </a:extLst>
                    </a:blip>
                    <a:stretch>
                      <a:fillRect/>
                    </a:stretch>
                  </pic:blipFill>
                  <pic:spPr>
                    <a:xfrm>
                      <a:off x="0" y="0"/>
                      <a:ext cx="238125" cy="200025"/>
                    </a:xfrm>
                    <a:prstGeom prst="rect">
                      <a:avLst/>
                    </a:prstGeom>
                  </pic:spPr>
                </pic:pic>
              </a:graphicData>
            </a:graphic>
          </wp:inline>
        </w:drawing>
      </w:r>
      <w:r w:rsidRPr="00405D93">
        <w:t>, расположенной рядом с полем, для которого необходимо ввести соответствующую зависимость.</w:t>
      </w:r>
    </w:p>
    <w:p w14:paraId="1D1C27FE" w14:textId="33147CCE" w:rsidR="00A962AF" w:rsidRPr="00405D93" w:rsidRDefault="00A962AF" w:rsidP="00FD0834">
      <w:pPr>
        <w:pStyle w:val="a3"/>
        <w:numPr>
          <w:ilvl w:val="1"/>
          <w:numId w:val="47"/>
        </w:numPr>
        <w:tabs>
          <w:tab w:val="left" w:pos="1276"/>
        </w:tabs>
        <w:ind w:left="0" w:firstLine="709"/>
      </w:pPr>
      <w:r w:rsidRPr="00405D93">
        <w:t xml:space="preserve">Пример внешнего вида окна </w:t>
      </w:r>
      <w:r w:rsidR="00B51923" w:rsidRPr="00405D93">
        <w:t xml:space="preserve">калькулятора при задании дополнительной погрешности преобразователя давления приведен на рисунке </w:t>
      </w:r>
      <w:r w:rsidR="003B19CE" w:rsidRPr="00405D93">
        <w:t>2</w:t>
      </w:r>
      <w:r w:rsidR="0063538C" w:rsidRPr="00405D93">
        <w:t>5</w:t>
      </w:r>
      <w:r w:rsidR="00B51923" w:rsidRPr="00405D93">
        <w:t>.</w:t>
      </w:r>
    </w:p>
    <w:p w14:paraId="5C370081" w14:textId="77777777" w:rsidR="00B51923" w:rsidRPr="00405D93" w:rsidRDefault="00B51923" w:rsidP="00B51923">
      <w:pPr>
        <w:pStyle w:val="a3"/>
        <w:ind w:left="709" w:firstLine="0"/>
      </w:pPr>
    </w:p>
    <w:p w14:paraId="451B4EC6" w14:textId="435CC737" w:rsidR="00B51923" w:rsidRPr="00405D93" w:rsidRDefault="00950E22" w:rsidP="00B51923">
      <w:pPr>
        <w:pStyle w:val="a3"/>
        <w:ind w:left="0" w:firstLine="0"/>
        <w:jc w:val="center"/>
      </w:pPr>
      <w:r w:rsidRPr="00405D93">
        <w:rPr>
          <w:noProof/>
          <w:lang w:eastAsia="ru-RU"/>
        </w:rPr>
        <w:drawing>
          <wp:inline distT="0" distB="0" distL="0" distR="0" wp14:anchorId="0EAFDE0B" wp14:editId="4939A431">
            <wp:extent cx="3992880" cy="1965960"/>
            <wp:effectExtent l="0" t="0" r="762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2880" cy="1965960"/>
                    </a:xfrm>
                    <a:prstGeom prst="rect">
                      <a:avLst/>
                    </a:prstGeom>
                    <a:noFill/>
                    <a:ln>
                      <a:noFill/>
                    </a:ln>
                  </pic:spPr>
                </pic:pic>
              </a:graphicData>
            </a:graphic>
          </wp:inline>
        </w:drawing>
      </w:r>
    </w:p>
    <w:p w14:paraId="43A9C9B6" w14:textId="23216ECA" w:rsidR="00B51923" w:rsidRPr="00405D93" w:rsidRDefault="00B51923" w:rsidP="00B51923">
      <w:pPr>
        <w:pStyle w:val="a3"/>
        <w:ind w:left="0" w:firstLine="0"/>
        <w:jc w:val="center"/>
      </w:pPr>
      <w:r w:rsidRPr="00405D93">
        <w:t xml:space="preserve">Рисунок </w:t>
      </w:r>
      <w:r w:rsidR="003B19CE" w:rsidRPr="00405D93">
        <w:t>2</w:t>
      </w:r>
      <w:r w:rsidR="0063538C" w:rsidRPr="00405D93">
        <w:t>5</w:t>
      </w:r>
      <w:r w:rsidRPr="00405D93">
        <w:t>.</w:t>
      </w:r>
    </w:p>
    <w:p w14:paraId="63AC2567" w14:textId="77777777" w:rsidR="00B51923" w:rsidRPr="00405D93" w:rsidRDefault="00B51923" w:rsidP="00B51923">
      <w:pPr>
        <w:pStyle w:val="a3"/>
        <w:ind w:left="0" w:firstLine="0"/>
        <w:jc w:val="center"/>
      </w:pPr>
    </w:p>
    <w:p w14:paraId="5E23DBE6" w14:textId="77777777" w:rsidR="00B51923" w:rsidRPr="00405D93" w:rsidRDefault="00B51923" w:rsidP="00FD0834">
      <w:pPr>
        <w:pStyle w:val="a3"/>
        <w:numPr>
          <w:ilvl w:val="1"/>
          <w:numId w:val="47"/>
        </w:numPr>
        <w:tabs>
          <w:tab w:val="left" w:pos="1276"/>
        </w:tabs>
        <w:ind w:left="0" w:firstLine="709"/>
      </w:pPr>
      <w:r w:rsidRPr="00405D93">
        <w:t xml:space="preserve">Встроенный в программу калькулятор, в отличие от классического калькулятора, имеет четыре дополнительных группы кнопок. Назначение и описание кнопок приведено в таблице </w:t>
      </w:r>
      <w:r w:rsidR="003B19CE" w:rsidRPr="00405D93">
        <w:t>2</w:t>
      </w:r>
      <w:r w:rsidRPr="00405D93">
        <w:t>.</w:t>
      </w:r>
    </w:p>
    <w:p w14:paraId="20B7ED95" w14:textId="77777777" w:rsidR="00B51923" w:rsidRPr="00405D93" w:rsidRDefault="00B51923" w:rsidP="00B51923">
      <w:pPr>
        <w:ind w:firstLine="0"/>
      </w:pPr>
      <w:r w:rsidRPr="00405D93">
        <w:rPr>
          <w:spacing w:val="40"/>
        </w:rPr>
        <w:t xml:space="preserve">Таблица </w:t>
      </w:r>
      <w:r w:rsidR="003B19CE" w:rsidRPr="00405D93">
        <w:t>2</w:t>
      </w:r>
    </w:p>
    <w:tbl>
      <w:tblPr>
        <w:tblStyle w:val="ac"/>
        <w:tblW w:w="0" w:type="auto"/>
        <w:tblInd w:w="108" w:type="dxa"/>
        <w:tblLook w:val="04A0" w:firstRow="1" w:lastRow="0" w:firstColumn="1" w:lastColumn="0" w:noHBand="0" w:noVBand="1"/>
      </w:tblPr>
      <w:tblGrid>
        <w:gridCol w:w="2127"/>
        <w:gridCol w:w="7796"/>
      </w:tblGrid>
      <w:tr w:rsidR="00B51923" w:rsidRPr="00405D93" w14:paraId="176F351A" w14:textId="77777777" w:rsidTr="00B51923">
        <w:trPr>
          <w:trHeight w:val="692"/>
          <w:tblHeader/>
        </w:trPr>
        <w:tc>
          <w:tcPr>
            <w:tcW w:w="2127" w:type="dxa"/>
            <w:tcBorders>
              <w:bottom w:val="double" w:sz="4" w:space="0" w:color="auto"/>
            </w:tcBorders>
            <w:tcMar>
              <w:top w:w="57" w:type="dxa"/>
              <w:bottom w:w="57" w:type="dxa"/>
            </w:tcMar>
            <w:vAlign w:val="center"/>
          </w:tcPr>
          <w:p w14:paraId="4B223D9A" w14:textId="77777777" w:rsidR="00B51923" w:rsidRPr="00405D93" w:rsidRDefault="00B51923" w:rsidP="00B51923">
            <w:pPr>
              <w:pStyle w:val="a3"/>
              <w:spacing w:line="240" w:lineRule="auto"/>
              <w:ind w:left="0" w:firstLine="0"/>
              <w:jc w:val="center"/>
            </w:pPr>
            <w:r w:rsidRPr="00405D93">
              <w:t>Обозначение</w:t>
            </w:r>
          </w:p>
          <w:p w14:paraId="7BA219EE" w14:textId="77777777" w:rsidR="00B51923" w:rsidRPr="00405D93" w:rsidRDefault="00B51923" w:rsidP="00B51923">
            <w:pPr>
              <w:pStyle w:val="a3"/>
              <w:spacing w:line="240" w:lineRule="auto"/>
              <w:ind w:left="0" w:firstLine="0"/>
              <w:jc w:val="center"/>
            </w:pPr>
            <w:r w:rsidRPr="00405D93">
              <w:t>кнопки</w:t>
            </w:r>
          </w:p>
        </w:tc>
        <w:tc>
          <w:tcPr>
            <w:tcW w:w="7796" w:type="dxa"/>
            <w:tcBorders>
              <w:bottom w:val="double" w:sz="4" w:space="0" w:color="auto"/>
            </w:tcBorders>
            <w:tcMar>
              <w:top w:w="57" w:type="dxa"/>
              <w:bottom w:w="57" w:type="dxa"/>
            </w:tcMar>
            <w:vAlign w:val="center"/>
          </w:tcPr>
          <w:p w14:paraId="14C9A943" w14:textId="77777777" w:rsidR="00B51923" w:rsidRPr="00405D93" w:rsidRDefault="00B51923" w:rsidP="00B51923">
            <w:pPr>
              <w:pStyle w:val="a3"/>
              <w:spacing w:line="240" w:lineRule="auto"/>
              <w:ind w:left="0" w:firstLine="0"/>
              <w:jc w:val="center"/>
            </w:pPr>
            <w:r w:rsidRPr="00405D93">
              <w:t>Назначение кнопки</w:t>
            </w:r>
          </w:p>
        </w:tc>
      </w:tr>
      <w:tr w:rsidR="00B51923" w:rsidRPr="00405D93" w14:paraId="418BA328" w14:textId="77777777" w:rsidTr="00B51923">
        <w:tc>
          <w:tcPr>
            <w:tcW w:w="2127" w:type="dxa"/>
            <w:tcBorders>
              <w:top w:val="double" w:sz="4" w:space="0" w:color="auto"/>
            </w:tcBorders>
            <w:tcMar>
              <w:top w:w="57" w:type="dxa"/>
              <w:bottom w:w="57" w:type="dxa"/>
            </w:tcMar>
            <w:vAlign w:val="center"/>
          </w:tcPr>
          <w:p w14:paraId="2054DE0B" w14:textId="77777777" w:rsidR="00B51923" w:rsidRPr="00405D93" w:rsidRDefault="00B51923" w:rsidP="00B51923">
            <w:pPr>
              <w:pStyle w:val="a3"/>
              <w:spacing w:line="240" w:lineRule="auto"/>
              <w:ind w:left="0" w:firstLine="0"/>
              <w:jc w:val="center"/>
            </w:pPr>
            <w:r w:rsidRPr="00405D93">
              <w:t>«0» –«9»</w:t>
            </w:r>
          </w:p>
        </w:tc>
        <w:tc>
          <w:tcPr>
            <w:tcW w:w="7796" w:type="dxa"/>
            <w:tcBorders>
              <w:top w:val="double" w:sz="4" w:space="0" w:color="auto"/>
            </w:tcBorders>
            <w:tcMar>
              <w:top w:w="57" w:type="dxa"/>
              <w:bottom w:w="57" w:type="dxa"/>
            </w:tcMar>
            <w:vAlign w:val="center"/>
          </w:tcPr>
          <w:p w14:paraId="72D71D4A" w14:textId="77777777" w:rsidR="00B51923" w:rsidRPr="00405D93" w:rsidRDefault="00B51923" w:rsidP="00B51923">
            <w:pPr>
              <w:pStyle w:val="a3"/>
              <w:spacing w:line="240" w:lineRule="auto"/>
              <w:ind w:left="0" w:firstLine="0"/>
              <w:jc w:val="left"/>
            </w:pPr>
            <w:r w:rsidRPr="00405D93">
              <w:t>Цифры от 0 до 9</w:t>
            </w:r>
          </w:p>
        </w:tc>
      </w:tr>
      <w:tr w:rsidR="00B51923" w:rsidRPr="00405D93" w14:paraId="34536458" w14:textId="77777777" w:rsidTr="00B51923">
        <w:tc>
          <w:tcPr>
            <w:tcW w:w="2127" w:type="dxa"/>
            <w:tcMar>
              <w:top w:w="57" w:type="dxa"/>
              <w:bottom w:w="57" w:type="dxa"/>
            </w:tcMar>
            <w:vAlign w:val="center"/>
          </w:tcPr>
          <w:p w14:paraId="24FF185D" w14:textId="77777777" w:rsidR="00B51923" w:rsidRPr="00405D93" w:rsidRDefault="00B51923" w:rsidP="00B51923">
            <w:pPr>
              <w:pStyle w:val="a3"/>
              <w:spacing w:line="240" w:lineRule="auto"/>
              <w:ind w:left="0" w:firstLine="0"/>
              <w:jc w:val="center"/>
            </w:pPr>
            <w:r w:rsidRPr="00405D93">
              <w:t>«,»</w:t>
            </w:r>
          </w:p>
        </w:tc>
        <w:tc>
          <w:tcPr>
            <w:tcW w:w="7796" w:type="dxa"/>
            <w:tcMar>
              <w:top w:w="57" w:type="dxa"/>
              <w:bottom w:w="57" w:type="dxa"/>
            </w:tcMar>
            <w:vAlign w:val="center"/>
          </w:tcPr>
          <w:p w14:paraId="695671AA" w14:textId="77777777" w:rsidR="00B51923" w:rsidRPr="00405D93" w:rsidRDefault="00B51923" w:rsidP="00B51923">
            <w:pPr>
              <w:pStyle w:val="a3"/>
              <w:spacing w:line="240" w:lineRule="auto"/>
              <w:ind w:left="0" w:firstLine="0"/>
              <w:jc w:val="left"/>
            </w:pPr>
            <w:r w:rsidRPr="00405D93">
              <w:t>Разделитель целой и дробной части</w:t>
            </w:r>
          </w:p>
        </w:tc>
      </w:tr>
      <w:tr w:rsidR="00B51923" w:rsidRPr="00405D93" w14:paraId="6E4850CD" w14:textId="77777777" w:rsidTr="00B51923">
        <w:tc>
          <w:tcPr>
            <w:tcW w:w="2127" w:type="dxa"/>
            <w:tcMar>
              <w:top w:w="57" w:type="dxa"/>
              <w:bottom w:w="57" w:type="dxa"/>
            </w:tcMar>
            <w:vAlign w:val="center"/>
          </w:tcPr>
          <w:p w14:paraId="7E3D58C9" w14:textId="77777777" w:rsidR="00B51923" w:rsidRPr="00405D93" w:rsidRDefault="00B51923" w:rsidP="00B51923">
            <w:pPr>
              <w:pStyle w:val="a3"/>
              <w:spacing w:line="240" w:lineRule="auto"/>
              <w:ind w:left="0" w:firstLine="0"/>
              <w:jc w:val="center"/>
            </w:pPr>
            <w:r w:rsidRPr="00405D93">
              <w:t>«+», «-», «*», «/»</w:t>
            </w:r>
          </w:p>
        </w:tc>
        <w:tc>
          <w:tcPr>
            <w:tcW w:w="7796" w:type="dxa"/>
            <w:tcMar>
              <w:top w:w="57" w:type="dxa"/>
              <w:bottom w:w="57" w:type="dxa"/>
            </w:tcMar>
            <w:vAlign w:val="center"/>
          </w:tcPr>
          <w:p w14:paraId="1284088A" w14:textId="77777777" w:rsidR="00B51923" w:rsidRPr="00405D93" w:rsidRDefault="00B51923" w:rsidP="00B51923">
            <w:pPr>
              <w:pStyle w:val="a3"/>
              <w:spacing w:line="240" w:lineRule="auto"/>
              <w:ind w:left="0" w:firstLine="0"/>
              <w:jc w:val="left"/>
            </w:pPr>
            <w:r w:rsidRPr="00405D93">
              <w:t>Знаки арифметических операций</w:t>
            </w:r>
          </w:p>
        </w:tc>
      </w:tr>
      <w:tr w:rsidR="00B51923" w:rsidRPr="00405D93" w14:paraId="2F505EDB" w14:textId="77777777" w:rsidTr="00B51923">
        <w:tc>
          <w:tcPr>
            <w:tcW w:w="2127" w:type="dxa"/>
            <w:tcMar>
              <w:top w:w="57" w:type="dxa"/>
              <w:bottom w:w="57" w:type="dxa"/>
            </w:tcMar>
            <w:vAlign w:val="center"/>
          </w:tcPr>
          <w:p w14:paraId="6750AAED" w14:textId="77777777" w:rsidR="00B51923" w:rsidRPr="00405D93" w:rsidRDefault="00B51923" w:rsidP="00B51923">
            <w:pPr>
              <w:pStyle w:val="a3"/>
              <w:spacing w:line="240" w:lineRule="auto"/>
              <w:ind w:left="0" w:firstLine="0"/>
              <w:jc w:val="center"/>
            </w:pPr>
            <w:r w:rsidRPr="00405D93">
              <w:t>«</w:t>
            </w:r>
            <w:r w:rsidRPr="00405D93">
              <w:rPr>
                <w:lang w:val="en-US"/>
              </w:rPr>
              <w:t>^</w:t>
            </w:r>
            <w:r w:rsidRPr="00405D93">
              <w:t>»</w:t>
            </w:r>
          </w:p>
        </w:tc>
        <w:tc>
          <w:tcPr>
            <w:tcW w:w="7796" w:type="dxa"/>
            <w:tcMar>
              <w:top w:w="57" w:type="dxa"/>
              <w:bottom w:w="57" w:type="dxa"/>
            </w:tcMar>
            <w:vAlign w:val="center"/>
          </w:tcPr>
          <w:p w14:paraId="1CBA3A04" w14:textId="77777777" w:rsidR="00B51923" w:rsidRPr="00405D93" w:rsidRDefault="00B51923" w:rsidP="00B51923">
            <w:pPr>
              <w:pStyle w:val="a3"/>
              <w:spacing w:line="240" w:lineRule="auto"/>
              <w:ind w:left="0" w:firstLine="0"/>
              <w:jc w:val="left"/>
            </w:pPr>
            <w:r w:rsidRPr="00405D93">
              <w:t xml:space="preserve">Возведение в степень, в </w:t>
            </w:r>
            <w:proofErr w:type="spellStart"/>
            <w:r w:rsidRPr="00405D93">
              <w:t>т.ч</w:t>
            </w:r>
            <w:proofErr w:type="spellEnd"/>
            <w:r w:rsidRPr="00405D93">
              <w:t xml:space="preserve">. </w:t>
            </w:r>
            <w:proofErr w:type="gramStart"/>
            <w:r w:rsidRPr="00405D93">
              <w:t>в</w:t>
            </w:r>
            <w:proofErr w:type="gramEnd"/>
            <w:r w:rsidRPr="00405D93">
              <w:t xml:space="preserve"> дробную</w:t>
            </w:r>
          </w:p>
        </w:tc>
      </w:tr>
      <w:tr w:rsidR="00B51923" w:rsidRPr="00405D93" w14:paraId="6FC6B60B" w14:textId="77777777" w:rsidTr="00B51923">
        <w:tc>
          <w:tcPr>
            <w:tcW w:w="2127" w:type="dxa"/>
            <w:tcMar>
              <w:top w:w="57" w:type="dxa"/>
              <w:bottom w:w="57" w:type="dxa"/>
            </w:tcMar>
            <w:vAlign w:val="center"/>
          </w:tcPr>
          <w:p w14:paraId="3953C243" w14:textId="77777777" w:rsidR="00B51923" w:rsidRPr="00405D93" w:rsidRDefault="00B51923" w:rsidP="00B51923">
            <w:pPr>
              <w:pStyle w:val="a3"/>
              <w:spacing w:line="240" w:lineRule="auto"/>
              <w:ind w:left="0" w:firstLine="0"/>
              <w:jc w:val="center"/>
            </w:pPr>
            <w:r w:rsidRPr="00405D93">
              <w:t>«(», «)»</w:t>
            </w:r>
          </w:p>
        </w:tc>
        <w:tc>
          <w:tcPr>
            <w:tcW w:w="7796" w:type="dxa"/>
            <w:tcMar>
              <w:top w:w="57" w:type="dxa"/>
              <w:bottom w:w="57" w:type="dxa"/>
            </w:tcMar>
            <w:vAlign w:val="center"/>
          </w:tcPr>
          <w:p w14:paraId="5D5061D9" w14:textId="77777777" w:rsidR="00B51923" w:rsidRPr="00405D93" w:rsidRDefault="00B51923" w:rsidP="00B51923">
            <w:pPr>
              <w:pStyle w:val="a3"/>
              <w:spacing w:line="240" w:lineRule="auto"/>
              <w:ind w:left="0" w:firstLine="0"/>
              <w:jc w:val="left"/>
            </w:pPr>
            <w:r w:rsidRPr="00405D93">
              <w:t>Скобки</w:t>
            </w:r>
          </w:p>
        </w:tc>
      </w:tr>
      <w:tr w:rsidR="00B51923" w:rsidRPr="00405D93" w14:paraId="1664AD14" w14:textId="77777777" w:rsidTr="00B51923">
        <w:tc>
          <w:tcPr>
            <w:tcW w:w="2127" w:type="dxa"/>
            <w:tcMar>
              <w:top w:w="57" w:type="dxa"/>
              <w:bottom w:w="57" w:type="dxa"/>
            </w:tcMar>
            <w:vAlign w:val="center"/>
          </w:tcPr>
          <w:p w14:paraId="3542B9A2" w14:textId="77777777" w:rsidR="00B51923" w:rsidRPr="00405D93" w:rsidRDefault="00B51923" w:rsidP="00B51923">
            <w:pPr>
              <w:pStyle w:val="a3"/>
              <w:spacing w:line="240" w:lineRule="auto"/>
              <w:ind w:left="0" w:firstLine="0"/>
              <w:jc w:val="center"/>
            </w:pPr>
            <w:r w:rsidRPr="00405D93">
              <w:lastRenderedPageBreak/>
              <w:t>«</w:t>
            </w:r>
            <w:r w:rsidRPr="00405D93">
              <w:rPr>
                <w:lang w:val="en-US"/>
              </w:rPr>
              <w:t>|</w:t>
            </w:r>
            <w:r w:rsidRPr="00405D93">
              <w:t>»</w:t>
            </w:r>
          </w:p>
        </w:tc>
        <w:tc>
          <w:tcPr>
            <w:tcW w:w="7796" w:type="dxa"/>
            <w:tcMar>
              <w:top w:w="57" w:type="dxa"/>
              <w:bottom w:w="57" w:type="dxa"/>
            </w:tcMar>
            <w:vAlign w:val="center"/>
          </w:tcPr>
          <w:p w14:paraId="5BD85C95" w14:textId="77777777" w:rsidR="00B51923" w:rsidRPr="00405D93" w:rsidRDefault="00B51923" w:rsidP="00B51923">
            <w:pPr>
              <w:pStyle w:val="a3"/>
              <w:spacing w:line="240" w:lineRule="auto"/>
              <w:ind w:left="0" w:firstLine="0"/>
              <w:jc w:val="left"/>
            </w:pPr>
            <w:r w:rsidRPr="00405D93">
              <w:t>Знак модуля</w:t>
            </w:r>
          </w:p>
        </w:tc>
      </w:tr>
      <w:tr w:rsidR="00B51923" w:rsidRPr="00405D93" w14:paraId="2ED9E127" w14:textId="77777777" w:rsidTr="00B51923">
        <w:tc>
          <w:tcPr>
            <w:tcW w:w="2127" w:type="dxa"/>
            <w:tcMar>
              <w:top w:w="57" w:type="dxa"/>
              <w:bottom w:w="57" w:type="dxa"/>
            </w:tcMar>
            <w:vAlign w:val="center"/>
          </w:tcPr>
          <w:p w14:paraId="2F508FCA" w14:textId="77777777" w:rsidR="00B51923" w:rsidRPr="00405D93" w:rsidRDefault="00B51923" w:rsidP="00B51923">
            <w:pPr>
              <w:pStyle w:val="a3"/>
              <w:spacing w:line="240" w:lineRule="auto"/>
              <w:ind w:left="0" w:firstLine="0"/>
              <w:jc w:val="center"/>
            </w:pPr>
            <w:r w:rsidRPr="00405D93">
              <w:t>«</w:t>
            </w:r>
            <w:r w:rsidRPr="00405D93">
              <w:rPr>
                <w:lang w:val="en-US"/>
              </w:rPr>
              <w:t>Q</w:t>
            </w:r>
            <w:r w:rsidRPr="00405D93">
              <w:t>»</w:t>
            </w:r>
          </w:p>
        </w:tc>
        <w:tc>
          <w:tcPr>
            <w:tcW w:w="7796" w:type="dxa"/>
            <w:tcMar>
              <w:top w:w="57" w:type="dxa"/>
              <w:bottom w:w="57" w:type="dxa"/>
            </w:tcMar>
            <w:vAlign w:val="center"/>
          </w:tcPr>
          <w:p w14:paraId="40A902B6" w14:textId="77777777" w:rsidR="00B51923" w:rsidRPr="00405D93" w:rsidRDefault="00B51923" w:rsidP="00B51923">
            <w:pPr>
              <w:pStyle w:val="a3"/>
              <w:spacing w:line="240" w:lineRule="auto"/>
              <w:ind w:left="0" w:firstLine="0"/>
              <w:jc w:val="left"/>
            </w:pPr>
            <w:r w:rsidRPr="00405D93">
              <w:t>Значение расхода при рабочих условиях, м</w:t>
            </w:r>
            <w:r w:rsidRPr="00405D93">
              <w:rPr>
                <w:vertAlign w:val="superscript"/>
              </w:rPr>
              <w:t>3</w:t>
            </w:r>
            <w:r w:rsidRPr="00405D93">
              <w:t>/ч.</w:t>
            </w:r>
          </w:p>
        </w:tc>
      </w:tr>
      <w:tr w:rsidR="00B51923" w:rsidRPr="00405D93" w14:paraId="5042F8ED" w14:textId="77777777" w:rsidTr="00B51923">
        <w:tc>
          <w:tcPr>
            <w:tcW w:w="2127" w:type="dxa"/>
            <w:tcMar>
              <w:top w:w="57" w:type="dxa"/>
              <w:bottom w:w="57" w:type="dxa"/>
            </w:tcMar>
            <w:vAlign w:val="center"/>
          </w:tcPr>
          <w:p w14:paraId="779F5142" w14:textId="77777777" w:rsidR="00B51923" w:rsidRPr="00405D93" w:rsidRDefault="00B51923" w:rsidP="00B51923">
            <w:pPr>
              <w:pStyle w:val="a3"/>
              <w:spacing w:line="240" w:lineRule="auto"/>
              <w:ind w:left="0" w:firstLine="0"/>
              <w:jc w:val="center"/>
            </w:pPr>
            <w:r w:rsidRPr="00405D93">
              <w:t>«</w:t>
            </w:r>
            <w:r w:rsidRPr="00405D93">
              <w:rPr>
                <w:lang w:val="en-US"/>
              </w:rPr>
              <w:t>t</w:t>
            </w:r>
            <w:r w:rsidRPr="00405D93">
              <w:t>»</w:t>
            </w:r>
          </w:p>
        </w:tc>
        <w:tc>
          <w:tcPr>
            <w:tcW w:w="7796" w:type="dxa"/>
            <w:tcMar>
              <w:top w:w="57" w:type="dxa"/>
              <w:bottom w:w="57" w:type="dxa"/>
            </w:tcMar>
            <w:vAlign w:val="center"/>
          </w:tcPr>
          <w:p w14:paraId="35FD44BE" w14:textId="77777777" w:rsidR="00B51923" w:rsidRPr="00405D93" w:rsidRDefault="00B51923" w:rsidP="00B51923">
            <w:pPr>
              <w:pStyle w:val="a3"/>
              <w:spacing w:line="240" w:lineRule="auto"/>
              <w:ind w:left="0" w:firstLine="0"/>
              <w:jc w:val="left"/>
            </w:pPr>
            <w:r w:rsidRPr="00405D93">
              <w:t xml:space="preserve">Температура измеряемой среды, </w:t>
            </w:r>
            <w:r w:rsidRPr="00405D93">
              <w:rPr>
                <w:rFonts w:ascii="Calibri" w:hAnsi="Calibri" w:cs="Calibri"/>
              </w:rPr>
              <w:t>°</w:t>
            </w:r>
            <w:proofErr w:type="gramStart"/>
            <w:r w:rsidRPr="00405D93">
              <w:t>С</w:t>
            </w:r>
            <w:proofErr w:type="gramEnd"/>
          </w:p>
        </w:tc>
      </w:tr>
      <w:tr w:rsidR="00B51923" w:rsidRPr="00405D93" w14:paraId="638DC033" w14:textId="77777777" w:rsidTr="00B51923">
        <w:tc>
          <w:tcPr>
            <w:tcW w:w="2127" w:type="dxa"/>
            <w:tcMar>
              <w:top w:w="57" w:type="dxa"/>
              <w:bottom w:w="57" w:type="dxa"/>
            </w:tcMar>
            <w:vAlign w:val="center"/>
          </w:tcPr>
          <w:p w14:paraId="34547603" w14:textId="77777777" w:rsidR="00B51923" w:rsidRPr="00405D93" w:rsidRDefault="00B51923" w:rsidP="00B51923">
            <w:pPr>
              <w:pStyle w:val="a3"/>
              <w:spacing w:line="240" w:lineRule="auto"/>
              <w:ind w:left="0" w:firstLine="0"/>
              <w:jc w:val="center"/>
            </w:pPr>
            <w:r w:rsidRPr="00405D93">
              <w:t>«</w:t>
            </w:r>
            <w:r w:rsidRPr="00405D93">
              <w:rPr>
                <w:lang w:val="en-US"/>
              </w:rPr>
              <w:t>P</w:t>
            </w:r>
            <w:r w:rsidRPr="00405D93">
              <w:t>»</w:t>
            </w:r>
          </w:p>
        </w:tc>
        <w:tc>
          <w:tcPr>
            <w:tcW w:w="7796" w:type="dxa"/>
            <w:tcMar>
              <w:top w:w="57" w:type="dxa"/>
              <w:bottom w:w="57" w:type="dxa"/>
            </w:tcMar>
            <w:vAlign w:val="center"/>
          </w:tcPr>
          <w:p w14:paraId="274029BB" w14:textId="77777777" w:rsidR="00B51923" w:rsidRPr="00405D93" w:rsidRDefault="00B51923" w:rsidP="00B51923">
            <w:pPr>
              <w:pStyle w:val="a3"/>
              <w:spacing w:line="240" w:lineRule="auto"/>
              <w:ind w:left="0" w:firstLine="0"/>
              <w:jc w:val="left"/>
            </w:pPr>
            <w:r w:rsidRPr="00405D93">
              <w:t>Давление среды (абсолютное или избыточное в зависимости от способа определения абсолютного давления), ед. величины</w:t>
            </w:r>
          </w:p>
        </w:tc>
      </w:tr>
      <w:tr w:rsidR="00B51923" w:rsidRPr="00405D93" w14:paraId="37AFA719" w14:textId="77777777" w:rsidTr="00B51923">
        <w:tc>
          <w:tcPr>
            <w:tcW w:w="2127" w:type="dxa"/>
            <w:tcMar>
              <w:top w:w="57" w:type="dxa"/>
              <w:bottom w:w="57" w:type="dxa"/>
            </w:tcMar>
            <w:vAlign w:val="center"/>
          </w:tcPr>
          <w:p w14:paraId="5013597D"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P</w:t>
            </w:r>
            <w:proofErr w:type="gramEnd"/>
            <w:r w:rsidRPr="00405D93">
              <w:t>б»</w:t>
            </w:r>
          </w:p>
        </w:tc>
        <w:tc>
          <w:tcPr>
            <w:tcW w:w="7796" w:type="dxa"/>
            <w:tcMar>
              <w:top w:w="57" w:type="dxa"/>
              <w:bottom w:w="57" w:type="dxa"/>
            </w:tcMar>
            <w:vAlign w:val="center"/>
          </w:tcPr>
          <w:p w14:paraId="115CFF02" w14:textId="77777777" w:rsidR="00B51923" w:rsidRPr="00405D93" w:rsidRDefault="00B51923" w:rsidP="00B51923">
            <w:pPr>
              <w:pStyle w:val="a3"/>
              <w:spacing w:line="240" w:lineRule="auto"/>
              <w:ind w:left="0" w:firstLine="0"/>
              <w:jc w:val="left"/>
            </w:pPr>
            <w:r w:rsidRPr="00405D93">
              <w:t xml:space="preserve">Атмосферное давление, ед. величины </w:t>
            </w:r>
          </w:p>
        </w:tc>
      </w:tr>
      <w:tr w:rsidR="00B51923" w:rsidRPr="00405D93" w14:paraId="43785629" w14:textId="77777777" w:rsidTr="00B51923">
        <w:tc>
          <w:tcPr>
            <w:tcW w:w="2127" w:type="dxa"/>
            <w:tcMar>
              <w:top w:w="57" w:type="dxa"/>
              <w:bottom w:w="57" w:type="dxa"/>
            </w:tcMar>
            <w:vAlign w:val="center"/>
          </w:tcPr>
          <w:p w14:paraId="68AA4CD6" w14:textId="77777777" w:rsidR="00B51923" w:rsidRPr="00405D93" w:rsidRDefault="00B51923" w:rsidP="00B51923">
            <w:pPr>
              <w:pStyle w:val="a3"/>
              <w:spacing w:line="240" w:lineRule="auto"/>
              <w:ind w:left="0" w:firstLine="0"/>
              <w:jc w:val="center"/>
            </w:pPr>
            <w:r w:rsidRPr="00405D93">
              <w:t>«</w:t>
            </w:r>
            <w:r w:rsidRPr="00405D93">
              <w:rPr>
                <w:lang w:val="en-US"/>
              </w:rPr>
              <w:t>r</w:t>
            </w:r>
            <w:r w:rsidRPr="00405D93">
              <w:t>»</w:t>
            </w:r>
          </w:p>
        </w:tc>
        <w:tc>
          <w:tcPr>
            <w:tcW w:w="7796" w:type="dxa"/>
            <w:tcMar>
              <w:top w:w="57" w:type="dxa"/>
              <w:bottom w:w="57" w:type="dxa"/>
            </w:tcMar>
            <w:vAlign w:val="center"/>
          </w:tcPr>
          <w:p w14:paraId="68529704" w14:textId="77777777" w:rsidR="00B51923" w:rsidRPr="00405D93" w:rsidRDefault="00B51923" w:rsidP="00B51923">
            <w:pPr>
              <w:pStyle w:val="a3"/>
              <w:spacing w:line="240" w:lineRule="auto"/>
              <w:ind w:left="0" w:firstLine="0"/>
              <w:jc w:val="left"/>
            </w:pPr>
            <w:r w:rsidRPr="00405D93">
              <w:t xml:space="preserve">Плотность при рабочих условиях, </w:t>
            </w:r>
            <w:proofErr w:type="gramStart"/>
            <w:r w:rsidRPr="00405D93">
              <w:t>кг</w:t>
            </w:r>
            <w:proofErr w:type="gramEnd"/>
            <w:r w:rsidRPr="00405D93">
              <w:t>/м</w:t>
            </w:r>
            <w:r w:rsidRPr="00405D93">
              <w:rPr>
                <w:vertAlign w:val="superscript"/>
              </w:rPr>
              <w:t>3</w:t>
            </w:r>
          </w:p>
        </w:tc>
      </w:tr>
      <w:tr w:rsidR="00B51923" w:rsidRPr="00405D93" w14:paraId="0ACF4082" w14:textId="77777777" w:rsidTr="00B51923">
        <w:tc>
          <w:tcPr>
            <w:tcW w:w="2127" w:type="dxa"/>
            <w:tcMar>
              <w:top w:w="57" w:type="dxa"/>
              <w:bottom w:w="57" w:type="dxa"/>
            </w:tcMar>
            <w:vAlign w:val="center"/>
          </w:tcPr>
          <w:p w14:paraId="7A8E3756" w14:textId="77777777" w:rsidR="00B51923" w:rsidRPr="00405D93" w:rsidRDefault="00B51923" w:rsidP="00B51923">
            <w:pPr>
              <w:pStyle w:val="a3"/>
              <w:spacing w:line="240" w:lineRule="auto"/>
              <w:ind w:left="0" w:firstLine="0"/>
              <w:jc w:val="center"/>
            </w:pPr>
            <w:r w:rsidRPr="00405D93">
              <w:t>«</w:t>
            </w:r>
            <w:proofErr w:type="spellStart"/>
            <w:r w:rsidRPr="00405D93">
              <w:rPr>
                <w:lang w:val="en-US"/>
              </w:rPr>
              <w:t>rc</w:t>
            </w:r>
            <w:proofErr w:type="spellEnd"/>
            <w:r w:rsidRPr="00405D93">
              <w:t>»</w:t>
            </w:r>
          </w:p>
        </w:tc>
        <w:tc>
          <w:tcPr>
            <w:tcW w:w="7796" w:type="dxa"/>
            <w:tcMar>
              <w:top w:w="57" w:type="dxa"/>
              <w:bottom w:w="57" w:type="dxa"/>
            </w:tcMar>
            <w:vAlign w:val="center"/>
          </w:tcPr>
          <w:p w14:paraId="3CEDD348" w14:textId="77777777" w:rsidR="00B51923" w:rsidRPr="00405D93" w:rsidRDefault="00B51923" w:rsidP="00B51923">
            <w:pPr>
              <w:pStyle w:val="a3"/>
              <w:spacing w:line="240" w:lineRule="auto"/>
              <w:ind w:left="0" w:firstLine="0"/>
              <w:jc w:val="left"/>
            </w:pPr>
            <w:r w:rsidRPr="00405D93">
              <w:t xml:space="preserve">Плотность при стандартных условиях, </w:t>
            </w:r>
            <w:proofErr w:type="gramStart"/>
            <w:r w:rsidRPr="00405D93">
              <w:t>кг</w:t>
            </w:r>
            <w:proofErr w:type="gramEnd"/>
            <w:r w:rsidRPr="00405D93">
              <w:t>/м</w:t>
            </w:r>
            <w:r w:rsidRPr="00405D93">
              <w:rPr>
                <w:vertAlign w:val="superscript"/>
              </w:rPr>
              <w:t>3</w:t>
            </w:r>
          </w:p>
        </w:tc>
      </w:tr>
      <w:tr w:rsidR="00B51923" w:rsidRPr="00405D93" w14:paraId="75420E31" w14:textId="77777777" w:rsidTr="00B51923">
        <w:tc>
          <w:tcPr>
            <w:tcW w:w="2127" w:type="dxa"/>
            <w:tcMar>
              <w:top w:w="57" w:type="dxa"/>
              <w:bottom w:w="57" w:type="dxa"/>
            </w:tcMar>
            <w:vAlign w:val="center"/>
          </w:tcPr>
          <w:p w14:paraId="4BEA7C6A"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Q</w:t>
            </w:r>
            <w:proofErr w:type="gramEnd"/>
            <w:r w:rsidRPr="00405D93">
              <w:t>н»</w:t>
            </w:r>
          </w:p>
        </w:tc>
        <w:tc>
          <w:tcPr>
            <w:tcW w:w="7796" w:type="dxa"/>
            <w:tcMar>
              <w:top w:w="57" w:type="dxa"/>
              <w:bottom w:w="57" w:type="dxa"/>
            </w:tcMar>
            <w:vAlign w:val="center"/>
          </w:tcPr>
          <w:p w14:paraId="7DB3C964" w14:textId="77777777" w:rsidR="00B51923" w:rsidRPr="00405D93" w:rsidRDefault="00B51923" w:rsidP="00B51923">
            <w:pPr>
              <w:pStyle w:val="a3"/>
              <w:spacing w:line="240" w:lineRule="auto"/>
              <w:ind w:left="0" w:firstLine="0"/>
              <w:jc w:val="left"/>
            </w:pPr>
            <w:r w:rsidRPr="00405D93">
              <w:t>Нижний предел измерений расходомера (счетчика), м</w:t>
            </w:r>
            <w:r w:rsidRPr="00405D93">
              <w:rPr>
                <w:vertAlign w:val="superscript"/>
              </w:rPr>
              <w:t>3</w:t>
            </w:r>
            <w:r w:rsidRPr="00405D93">
              <w:t>/ч</w:t>
            </w:r>
          </w:p>
        </w:tc>
      </w:tr>
      <w:tr w:rsidR="00B51923" w:rsidRPr="00405D93" w14:paraId="02255567" w14:textId="77777777" w:rsidTr="00B51923">
        <w:tc>
          <w:tcPr>
            <w:tcW w:w="2127" w:type="dxa"/>
            <w:tcMar>
              <w:top w:w="57" w:type="dxa"/>
              <w:bottom w:w="57" w:type="dxa"/>
            </w:tcMar>
            <w:vAlign w:val="center"/>
          </w:tcPr>
          <w:p w14:paraId="02275A3A"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Q</w:t>
            </w:r>
            <w:proofErr w:type="gramEnd"/>
            <w:r w:rsidRPr="00405D93">
              <w:t>в»</w:t>
            </w:r>
          </w:p>
        </w:tc>
        <w:tc>
          <w:tcPr>
            <w:tcW w:w="7796" w:type="dxa"/>
            <w:tcMar>
              <w:top w:w="57" w:type="dxa"/>
              <w:bottom w:w="57" w:type="dxa"/>
            </w:tcMar>
            <w:vAlign w:val="center"/>
          </w:tcPr>
          <w:p w14:paraId="3ABD1041" w14:textId="77777777" w:rsidR="00B51923" w:rsidRPr="00405D93" w:rsidRDefault="00B51923" w:rsidP="00B51923">
            <w:pPr>
              <w:pStyle w:val="a3"/>
              <w:spacing w:line="240" w:lineRule="auto"/>
              <w:ind w:left="0" w:firstLine="0"/>
              <w:jc w:val="left"/>
            </w:pPr>
            <w:r w:rsidRPr="00405D93">
              <w:t>Верхний предел измерений расходомера (счетчика), м</w:t>
            </w:r>
            <w:r w:rsidRPr="00405D93">
              <w:rPr>
                <w:vertAlign w:val="superscript"/>
              </w:rPr>
              <w:t>3</w:t>
            </w:r>
            <w:r w:rsidRPr="00405D93">
              <w:t>/ч</w:t>
            </w:r>
          </w:p>
        </w:tc>
      </w:tr>
      <w:tr w:rsidR="00B51923" w:rsidRPr="00405D93" w14:paraId="71F0736F" w14:textId="77777777" w:rsidTr="00B51923">
        <w:tc>
          <w:tcPr>
            <w:tcW w:w="2127" w:type="dxa"/>
            <w:tcMar>
              <w:top w:w="57" w:type="dxa"/>
              <w:bottom w:w="57" w:type="dxa"/>
            </w:tcMar>
            <w:vAlign w:val="center"/>
          </w:tcPr>
          <w:p w14:paraId="6D49F4FB"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t</w:t>
            </w:r>
            <w:proofErr w:type="gramEnd"/>
            <w:r w:rsidRPr="00405D93">
              <w:t>н»</w:t>
            </w:r>
          </w:p>
        </w:tc>
        <w:tc>
          <w:tcPr>
            <w:tcW w:w="7796" w:type="dxa"/>
            <w:tcMar>
              <w:top w:w="57" w:type="dxa"/>
              <w:bottom w:w="57" w:type="dxa"/>
            </w:tcMar>
            <w:vAlign w:val="center"/>
          </w:tcPr>
          <w:p w14:paraId="4948339A" w14:textId="77777777" w:rsidR="00B51923" w:rsidRPr="00405D93" w:rsidRDefault="00B51923" w:rsidP="00B51923">
            <w:pPr>
              <w:pStyle w:val="a3"/>
              <w:spacing w:line="240" w:lineRule="auto"/>
              <w:ind w:left="0" w:firstLine="0"/>
              <w:jc w:val="left"/>
            </w:pPr>
            <w:r w:rsidRPr="00405D93">
              <w:t xml:space="preserve">Нижний предел измерений преобразователя температуры, </w:t>
            </w:r>
            <w:r w:rsidRPr="00405D93">
              <w:rPr>
                <w:rFonts w:ascii="Calibri" w:hAnsi="Calibri" w:cs="Calibri"/>
              </w:rPr>
              <w:t>°</w:t>
            </w:r>
            <w:proofErr w:type="gramStart"/>
            <w:r w:rsidRPr="00405D93">
              <w:t>С</w:t>
            </w:r>
            <w:proofErr w:type="gramEnd"/>
          </w:p>
        </w:tc>
      </w:tr>
      <w:tr w:rsidR="00B51923" w:rsidRPr="00405D93" w14:paraId="5D69E7E0" w14:textId="77777777" w:rsidTr="00B51923">
        <w:tc>
          <w:tcPr>
            <w:tcW w:w="2127" w:type="dxa"/>
            <w:tcMar>
              <w:top w:w="57" w:type="dxa"/>
              <w:bottom w:w="57" w:type="dxa"/>
            </w:tcMar>
            <w:vAlign w:val="center"/>
          </w:tcPr>
          <w:p w14:paraId="30895705"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t</w:t>
            </w:r>
            <w:proofErr w:type="gramEnd"/>
            <w:r w:rsidRPr="00405D93">
              <w:t>в»</w:t>
            </w:r>
          </w:p>
        </w:tc>
        <w:tc>
          <w:tcPr>
            <w:tcW w:w="7796" w:type="dxa"/>
            <w:tcMar>
              <w:top w:w="57" w:type="dxa"/>
              <w:bottom w:w="57" w:type="dxa"/>
            </w:tcMar>
            <w:vAlign w:val="center"/>
          </w:tcPr>
          <w:p w14:paraId="1FDC31A9" w14:textId="77777777" w:rsidR="00B51923" w:rsidRPr="00405D93" w:rsidRDefault="00B51923" w:rsidP="003F0B54">
            <w:pPr>
              <w:pStyle w:val="a3"/>
              <w:spacing w:line="240" w:lineRule="auto"/>
              <w:ind w:left="0" w:firstLine="0"/>
              <w:jc w:val="left"/>
            </w:pPr>
            <w:r w:rsidRPr="00405D93">
              <w:t xml:space="preserve">Верхний предел измерений преобразователя температуры, </w:t>
            </w:r>
            <w:r w:rsidRPr="00405D93">
              <w:rPr>
                <w:rFonts w:ascii="Calibri" w:hAnsi="Calibri" w:cs="Calibri"/>
              </w:rPr>
              <w:t>°</w:t>
            </w:r>
            <w:proofErr w:type="gramStart"/>
            <w:r w:rsidRPr="00405D93">
              <w:t>С</w:t>
            </w:r>
            <w:proofErr w:type="gramEnd"/>
          </w:p>
        </w:tc>
      </w:tr>
      <w:tr w:rsidR="00B51923" w:rsidRPr="00405D93" w14:paraId="5C293D18" w14:textId="77777777" w:rsidTr="00B51923">
        <w:tc>
          <w:tcPr>
            <w:tcW w:w="2127" w:type="dxa"/>
            <w:tcMar>
              <w:top w:w="57" w:type="dxa"/>
              <w:bottom w:w="57" w:type="dxa"/>
            </w:tcMar>
            <w:vAlign w:val="center"/>
          </w:tcPr>
          <w:p w14:paraId="42F16127"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P</w:t>
            </w:r>
            <w:proofErr w:type="gramEnd"/>
            <w:r w:rsidRPr="00405D93">
              <w:t>н»</w:t>
            </w:r>
          </w:p>
        </w:tc>
        <w:tc>
          <w:tcPr>
            <w:tcW w:w="7796" w:type="dxa"/>
            <w:tcMar>
              <w:top w:w="57" w:type="dxa"/>
              <w:bottom w:w="57" w:type="dxa"/>
            </w:tcMar>
            <w:vAlign w:val="center"/>
          </w:tcPr>
          <w:p w14:paraId="4128FAC5" w14:textId="77777777" w:rsidR="00B51923" w:rsidRPr="00405D93" w:rsidRDefault="00B51923" w:rsidP="00B51923">
            <w:pPr>
              <w:pStyle w:val="a3"/>
              <w:spacing w:line="240" w:lineRule="auto"/>
              <w:ind w:left="0" w:firstLine="0"/>
              <w:jc w:val="left"/>
            </w:pPr>
            <w:r w:rsidRPr="00405D93">
              <w:t>Нижний предел измерений преобразователя давления, ед. величины</w:t>
            </w:r>
          </w:p>
        </w:tc>
      </w:tr>
      <w:tr w:rsidR="00B51923" w:rsidRPr="00405D93" w14:paraId="6CCD5243" w14:textId="77777777" w:rsidTr="00B51923">
        <w:tc>
          <w:tcPr>
            <w:tcW w:w="2127" w:type="dxa"/>
            <w:tcMar>
              <w:top w:w="57" w:type="dxa"/>
              <w:bottom w:w="57" w:type="dxa"/>
            </w:tcMar>
            <w:vAlign w:val="center"/>
          </w:tcPr>
          <w:p w14:paraId="3519A047"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P</w:t>
            </w:r>
            <w:proofErr w:type="gramEnd"/>
            <w:r w:rsidRPr="00405D93">
              <w:t>в»</w:t>
            </w:r>
          </w:p>
        </w:tc>
        <w:tc>
          <w:tcPr>
            <w:tcW w:w="7796" w:type="dxa"/>
            <w:tcMar>
              <w:top w:w="57" w:type="dxa"/>
              <w:bottom w:w="57" w:type="dxa"/>
            </w:tcMar>
            <w:vAlign w:val="center"/>
          </w:tcPr>
          <w:p w14:paraId="3326A67A" w14:textId="77777777" w:rsidR="00B51923" w:rsidRPr="00405D93" w:rsidRDefault="00B51923" w:rsidP="00B51923">
            <w:pPr>
              <w:pStyle w:val="a3"/>
              <w:spacing w:line="240" w:lineRule="auto"/>
              <w:ind w:left="0" w:firstLine="0"/>
              <w:jc w:val="left"/>
            </w:pPr>
            <w:r w:rsidRPr="00405D93">
              <w:t>Верхний предел измерений преобразователя давления, ед. величины</w:t>
            </w:r>
          </w:p>
        </w:tc>
      </w:tr>
      <w:tr w:rsidR="00B51923" w:rsidRPr="00405D93" w14:paraId="2FAD535E" w14:textId="77777777" w:rsidTr="003F0B54">
        <w:tc>
          <w:tcPr>
            <w:tcW w:w="2127" w:type="dxa"/>
            <w:tcMar>
              <w:top w:w="57" w:type="dxa"/>
              <w:bottom w:w="57" w:type="dxa"/>
            </w:tcMar>
            <w:vAlign w:val="center"/>
          </w:tcPr>
          <w:p w14:paraId="1BD9BA2C" w14:textId="77777777" w:rsidR="00B51923" w:rsidRPr="00405D93" w:rsidRDefault="00B51923" w:rsidP="003F0B54">
            <w:pPr>
              <w:pStyle w:val="a3"/>
              <w:spacing w:line="240" w:lineRule="auto"/>
              <w:ind w:left="0" w:firstLine="0"/>
              <w:jc w:val="center"/>
            </w:pPr>
            <w:r w:rsidRPr="00405D93">
              <w:t>«</w:t>
            </w:r>
            <w:proofErr w:type="gramStart"/>
            <w:r w:rsidRPr="00405D93">
              <w:rPr>
                <w:lang w:val="en-US"/>
              </w:rPr>
              <w:t>P</w:t>
            </w:r>
            <w:proofErr w:type="spellStart"/>
            <w:proofErr w:type="gramEnd"/>
            <w:r w:rsidRPr="00405D93">
              <w:t>бн</w:t>
            </w:r>
            <w:proofErr w:type="spellEnd"/>
            <w:r w:rsidRPr="00405D93">
              <w:t>»</w:t>
            </w:r>
          </w:p>
        </w:tc>
        <w:tc>
          <w:tcPr>
            <w:tcW w:w="7796" w:type="dxa"/>
            <w:tcMar>
              <w:top w:w="57" w:type="dxa"/>
              <w:bottom w:w="57" w:type="dxa"/>
            </w:tcMar>
            <w:vAlign w:val="center"/>
          </w:tcPr>
          <w:p w14:paraId="0AC7D7C5" w14:textId="77777777" w:rsidR="00B51923" w:rsidRPr="00405D93" w:rsidRDefault="00B51923" w:rsidP="00B51923">
            <w:pPr>
              <w:pStyle w:val="a3"/>
              <w:spacing w:line="240" w:lineRule="auto"/>
              <w:ind w:left="0" w:firstLine="0"/>
              <w:jc w:val="left"/>
            </w:pPr>
            <w:r w:rsidRPr="00405D93">
              <w:t>Нижний предел измерений средства измерений атмосферного давления, ед. величины</w:t>
            </w:r>
          </w:p>
        </w:tc>
      </w:tr>
      <w:tr w:rsidR="00B51923" w:rsidRPr="00405D93" w14:paraId="599AA5FD" w14:textId="77777777" w:rsidTr="003F0B54">
        <w:tc>
          <w:tcPr>
            <w:tcW w:w="2127" w:type="dxa"/>
            <w:tcMar>
              <w:top w:w="57" w:type="dxa"/>
              <w:bottom w:w="57" w:type="dxa"/>
            </w:tcMar>
            <w:vAlign w:val="center"/>
          </w:tcPr>
          <w:p w14:paraId="27641CD5"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P</w:t>
            </w:r>
            <w:proofErr w:type="spellStart"/>
            <w:proofErr w:type="gramEnd"/>
            <w:r w:rsidRPr="00405D93">
              <w:t>бв</w:t>
            </w:r>
            <w:proofErr w:type="spellEnd"/>
            <w:r w:rsidRPr="00405D93">
              <w:t>»</w:t>
            </w:r>
          </w:p>
        </w:tc>
        <w:tc>
          <w:tcPr>
            <w:tcW w:w="7796" w:type="dxa"/>
            <w:tcMar>
              <w:top w:w="57" w:type="dxa"/>
              <w:bottom w:w="57" w:type="dxa"/>
            </w:tcMar>
            <w:vAlign w:val="center"/>
          </w:tcPr>
          <w:p w14:paraId="46B2EF7F" w14:textId="77777777" w:rsidR="00B51923" w:rsidRPr="00405D93" w:rsidRDefault="00B51923" w:rsidP="00B51923">
            <w:pPr>
              <w:pStyle w:val="a3"/>
              <w:spacing w:line="240" w:lineRule="auto"/>
              <w:ind w:left="0" w:firstLine="0"/>
              <w:jc w:val="left"/>
            </w:pPr>
            <w:r w:rsidRPr="00405D93">
              <w:t>Верхний предел измерений средства измерений атмосферного давления, ед. величины</w:t>
            </w:r>
          </w:p>
        </w:tc>
      </w:tr>
      <w:tr w:rsidR="00B51923" w:rsidRPr="00405D93" w14:paraId="42056BEE" w14:textId="77777777" w:rsidTr="003F0B54">
        <w:tc>
          <w:tcPr>
            <w:tcW w:w="2127" w:type="dxa"/>
            <w:tcMar>
              <w:top w:w="57" w:type="dxa"/>
              <w:bottom w:w="57" w:type="dxa"/>
            </w:tcMar>
            <w:vAlign w:val="center"/>
          </w:tcPr>
          <w:p w14:paraId="1CDEC65C"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r</w:t>
            </w:r>
            <w:proofErr w:type="gramEnd"/>
            <w:r w:rsidRPr="00405D93">
              <w:t>н»</w:t>
            </w:r>
          </w:p>
        </w:tc>
        <w:tc>
          <w:tcPr>
            <w:tcW w:w="7796" w:type="dxa"/>
            <w:tcMar>
              <w:top w:w="57" w:type="dxa"/>
              <w:bottom w:w="57" w:type="dxa"/>
            </w:tcMar>
            <w:vAlign w:val="center"/>
          </w:tcPr>
          <w:p w14:paraId="296C7D08" w14:textId="77777777" w:rsidR="00B51923" w:rsidRPr="00405D93" w:rsidRDefault="00B51923" w:rsidP="003F0B54">
            <w:pPr>
              <w:pStyle w:val="a3"/>
              <w:spacing w:line="240" w:lineRule="auto"/>
              <w:ind w:left="0" w:firstLine="0"/>
              <w:jc w:val="left"/>
            </w:pPr>
            <w:r w:rsidRPr="00405D93">
              <w:t xml:space="preserve">Нижний предел </w:t>
            </w:r>
            <w:proofErr w:type="gramStart"/>
            <w:r w:rsidRPr="00405D93">
              <w:t>измерений средства измерений плотности среды</w:t>
            </w:r>
            <w:proofErr w:type="gramEnd"/>
            <w:r w:rsidRPr="00405D93">
              <w:t xml:space="preserve"> при рабочих условиях, кг/м</w:t>
            </w:r>
            <w:r w:rsidRPr="00405D93">
              <w:rPr>
                <w:vertAlign w:val="superscript"/>
              </w:rPr>
              <w:t>3</w:t>
            </w:r>
          </w:p>
        </w:tc>
      </w:tr>
      <w:tr w:rsidR="00B51923" w:rsidRPr="00405D93" w14:paraId="34A5B5C5" w14:textId="77777777" w:rsidTr="003F0B54">
        <w:tc>
          <w:tcPr>
            <w:tcW w:w="2127" w:type="dxa"/>
            <w:tcMar>
              <w:top w:w="57" w:type="dxa"/>
              <w:bottom w:w="57" w:type="dxa"/>
            </w:tcMar>
            <w:vAlign w:val="center"/>
          </w:tcPr>
          <w:p w14:paraId="650A6300" w14:textId="77777777" w:rsidR="00B51923" w:rsidRPr="00405D93" w:rsidRDefault="00B51923" w:rsidP="00B51923">
            <w:pPr>
              <w:pStyle w:val="a3"/>
              <w:spacing w:line="240" w:lineRule="auto"/>
              <w:ind w:left="0" w:firstLine="0"/>
              <w:jc w:val="center"/>
            </w:pPr>
            <w:r w:rsidRPr="00405D93">
              <w:t>«</w:t>
            </w:r>
            <w:proofErr w:type="gramStart"/>
            <w:r w:rsidRPr="00405D93">
              <w:rPr>
                <w:lang w:val="en-US"/>
              </w:rPr>
              <w:t>r</w:t>
            </w:r>
            <w:proofErr w:type="gramEnd"/>
            <w:r w:rsidRPr="00405D93">
              <w:t>в»</w:t>
            </w:r>
          </w:p>
        </w:tc>
        <w:tc>
          <w:tcPr>
            <w:tcW w:w="7796" w:type="dxa"/>
            <w:tcMar>
              <w:top w:w="57" w:type="dxa"/>
              <w:bottom w:w="57" w:type="dxa"/>
            </w:tcMar>
            <w:vAlign w:val="center"/>
          </w:tcPr>
          <w:p w14:paraId="5A84D329" w14:textId="77777777" w:rsidR="00B51923" w:rsidRPr="00405D93" w:rsidRDefault="00B51923" w:rsidP="003F0B54">
            <w:pPr>
              <w:pStyle w:val="a3"/>
              <w:spacing w:line="240" w:lineRule="auto"/>
              <w:ind w:left="0" w:firstLine="0"/>
              <w:jc w:val="left"/>
            </w:pPr>
            <w:r w:rsidRPr="00405D93">
              <w:t xml:space="preserve">Верхний предел </w:t>
            </w:r>
            <w:proofErr w:type="gramStart"/>
            <w:r w:rsidRPr="00405D93">
              <w:t>измерений средства измерений плотности среды</w:t>
            </w:r>
            <w:proofErr w:type="gramEnd"/>
            <w:r w:rsidRPr="00405D93">
              <w:t xml:space="preserve"> при рабочих условиях, кг/м</w:t>
            </w:r>
            <w:r w:rsidRPr="00405D93">
              <w:rPr>
                <w:vertAlign w:val="superscript"/>
              </w:rPr>
              <w:t>3</w:t>
            </w:r>
          </w:p>
        </w:tc>
      </w:tr>
      <w:tr w:rsidR="00B51923" w:rsidRPr="00405D93" w14:paraId="72A363A9" w14:textId="77777777" w:rsidTr="003F0B54">
        <w:tc>
          <w:tcPr>
            <w:tcW w:w="2127" w:type="dxa"/>
            <w:tcMar>
              <w:top w:w="57" w:type="dxa"/>
              <w:bottom w:w="57" w:type="dxa"/>
            </w:tcMar>
            <w:vAlign w:val="center"/>
          </w:tcPr>
          <w:p w14:paraId="543B134B" w14:textId="77777777" w:rsidR="00B51923" w:rsidRPr="00405D93" w:rsidRDefault="00B51923" w:rsidP="00B51923">
            <w:pPr>
              <w:pStyle w:val="a3"/>
              <w:spacing w:line="240" w:lineRule="auto"/>
              <w:ind w:left="0" w:firstLine="0"/>
              <w:jc w:val="center"/>
            </w:pPr>
            <w:r w:rsidRPr="00405D93">
              <w:t>«</w:t>
            </w:r>
            <w:proofErr w:type="spellStart"/>
            <w:r w:rsidRPr="00405D93">
              <w:rPr>
                <w:lang w:val="en-US"/>
              </w:rPr>
              <w:t>rc</w:t>
            </w:r>
            <w:proofErr w:type="spellEnd"/>
            <w:proofErr w:type="gramStart"/>
            <w:r w:rsidRPr="00405D93">
              <w:t>н</w:t>
            </w:r>
            <w:proofErr w:type="gramEnd"/>
            <w:r w:rsidRPr="00405D93">
              <w:t>»</w:t>
            </w:r>
          </w:p>
        </w:tc>
        <w:tc>
          <w:tcPr>
            <w:tcW w:w="7796" w:type="dxa"/>
            <w:tcMar>
              <w:top w:w="57" w:type="dxa"/>
              <w:bottom w:w="57" w:type="dxa"/>
            </w:tcMar>
            <w:vAlign w:val="center"/>
          </w:tcPr>
          <w:p w14:paraId="795FFE15" w14:textId="77777777" w:rsidR="00B51923" w:rsidRPr="00405D93" w:rsidRDefault="00B51923" w:rsidP="00B51923">
            <w:pPr>
              <w:pStyle w:val="a3"/>
              <w:spacing w:line="240" w:lineRule="auto"/>
              <w:ind w:left="0" w:firstLine="0"/>
              <w:jc w:val="left"/>
            </w:pPr>
            <w:r w:rsidRPr="00405D93">
              <w:t xml:space="preserve">Нижний предел </w:t>
            </w:r>
            <w:proofErr w:type="gramStart"/>
            <w:r w:rsidRPr="00405D93">
              <w:t>измерений средства измерений плотности среды</w:t>
            </w:r>
            <w:proofErr w:type="gramEnd"/>
            <w:r w:rsidRPr="00405D93">
              <w:t xml:space="preserve"> при стандартных условиях, кг/м</w:t>
            </w:r>
            <w:r w:rsidRPr="00405D93">
              <w:rPr>
                <w:vertAlign w:val="superscript"/>
              </w:rPr>
              <w:t>3</w:t>
            </w:r>
          </w:p>
        </w:tc>
      </w:tr>
      <w:tr w:rsidR="00B51923" w:rsidRPr="00405D93" w14:paraId="113D4C51" w14:textId="77777777" w:rsidTr="003F0B54">
        <w:tc>
          <w:tcPr>
            <w:tcW w:w="2127" w:type="dxa"/>
            <w:tcMar>
              <w:top w:w="57" w:type="dxa"/>
              <w:bottom w:w="57" w:type="dxa"/>
            </w:tcMar>
            <w:vAlign w:val="center"/>
          </w:tcPr>
          <w:p w14:paraId="01334A4D" w14:textId="77777777" w:rsidR="00B51923" w:rsidRPr="00405D93" w:rsidRDefault="00B51923" w:rsidP="00B51923">
            <w:pPr>
              <w:pStyle w:val="a3"/>
              <w:spacing w:line="240" w:lineRule="auto"/>
              <w:ind w:left="0" w:firstLine="0"/>
              <w:jc w:val="center"/>
            </w:pPr>
            <w:r w:rsidRPr="00405D93">
              <w:t>«</w:t>
            </w:r>
            <w:proofErr w:type="spellStart"/>
            <w:r w:rsidRPr="00405D93">
              <w:rPr>
                <w:lang w:val="en-US"/>
              </w:rPr>
              <w:t>rc</w:t>
            </w:r>
            <w:proofErr w:type="spellEnd"/>
            <w:proofErr w:type="gramStart"/>
            <w:r w:rsidRPr="00405D93">
              <w:t>в</w:t>
            </w:r>
            <w:proofErr w:type="gramEnd"/>
            <w:r w:rsidRPr="00405D93">
              <w:t>»</w:t>
            </w:r>
          </w:p>
        </w:tc>
        <w:tc>
          <w:tcPr>
            <w:tcW w:w="7796" w:type="dxa"/>
            <w:tcMar>
              <w:top w:w="57" w:type="dxa"/>
              <w:bottom w:w="57" w:type="dxa"/>
            </w:tcMar>
            <w:vAlign w:val="center"/>
          </w:tcPr>
          <w:p w14:paraId="27B621D9" w14:textId="77777777" w:rsidR="00B51923" w:rsidRPr="00405D93" w:rsidRDefault="00B51923" w:rsidP="003F0B54">
            <w:pPr>
              <w:pStyle w:val="a3"/>
              <w:spacing w:line="240" w:lineRule="auto"/>
              <w:ind w:left="0" w:firstLine="0"/>
              <w:jc w:val="left"/>
            </w:pPr>
            <w:r w:rsidRPr="00405D93">
              <w:t xml:space="preserve">Верхний предел </w:t>
            </w:r>
            <w:proofErr w:type="gramStart"/>
            <w:r w:rsidRPr="00405D93">
              <w:t>измерений средства измерений плотности среды</w:t>
            </w:r>
            <w:proofErr w:type="gramEnd"/>
            <w:r w:rsidRPr="00405D93">
              <w:t xml:space="preserve"> при стандартных условиях, кг/м</w:t>
            </w:r>
            <w:r w:rsidRPr="00405D93">
              <w:rPr>
                <w:vertAlign w:val="superscript"/>
              </w:rPr>
              <w:t>3</w:t>
            </w:r>
          </w:p>
        </w:tc>
      </w:tr>
      <w:tr w:rsidR="00B51923" w:rsidRPr="00405D93" w14:paraId="35DEAAA6" w14:textId="77777777" w:rsidTr="00B51923">
        <w:tc>
          <w:tcPr>
            <w:tcW w:w="2127" w:type="dxa"/>
            <w:tcMar>
              <w:top w:w="57" w:type="dxa"/>
              <w:bottom w:w="57" w:type="dxa"/>
            </w:tcMar>
            <w:vAlign w:val="center"/>
          </w:tcPr>
          <w:p w14:paraId="77A56D2B" w14:textId="77777777" w:rsidR="00B51923" w:rsidRPr="00405D93" w:rsidRDefault="00B51923" w:rsidP="00B51923">
            <w:pPr>
              <w:pStyle w:val="a3"/>
              <w:spacing w:line="240" w:lineRule="auto"/>
              <w:ind w:left="0" w:firstLine="0"/>
              <w:jc w:val="center"/>
            </w:pPr>
            <w:r w:rsidRPr="00405D93">
              <w:t>«</w:t>
            </w:r>
            <w:r w:rsidRPr="00405D93">
              <w:rPr>
                <w:lang w:val="en-US"/>
              </w:rPr>
              <w:t>n2</w:t>
            </w:r>
            <w:r w:rsidRPr="00405D93">
              <w:t>»</w:t>
            </w:r>
          </w:p>
        </w:tc>
        <w:tc>
          <w:tcPr>
            <w:tcW w:w="7796" w:type="dxa"/>
            <w:tcMar>
              <w:top w:w="57" w:type="dxa"/>
              <w:bottom w:w="57" w:type="dxa"/>
            </w:tcMar>
            <w:vAlign w:val="center"/>
          </w:tcPr>
          <w:p w14:paraId="2059F37C" w14:textId="77777777" w:rsidR="00B51923" w:rsidRPr="00405D93" w:rsidRDefault="00B51923" w:rsidP="00B51923">
            <w:pPr>
              <w:pStyle w:val="a3"/>
              <w:spacing w:line="240" w:lineRule="auto"/>
              <w:ind w:left="0" w:firstLine="0"/>
              <w:jc w:val="left"/>
            </w:pPr>
            <w:r w:rsidRPr="00405D93">
              <w:t>Молярная доля азота, %</w:t>
            </w:r>
          </w:p>
        </w:tc>
      </w:tr>
      <w:tr w:rsidR="00B51923" w:rsidRPr="00405D93" w14:paraId="0102229F" w14:textId="77777777" w:rsidTr="00B51923">
        <w:tc>
          <w:tcPr>
            <w:tcW w:w="2127" w:type="dxa"/>
            <w:tcMar>
              <w:top w:w="57" w:type="dxa"/>
              <w:bottom w:w="57" w:type="dxa"/>
            </w:tcMar>
            <w:vAlign w:val="center"/>
          </w:tcPr>
          <w:p w14:paraId="3A456A89" w14:textId="77777777" w:rsidR="00B51923" w:rsidRPr="00405D93" w:rsidRDefault="00B51923" w:rsidP="00B51923">
            <w:pPr>
              <w:pStyle w:val="a3"/>
              <w:spacing w:line="240" w:lineRule="auto"/>
              <w:ind w:left="0" w:firstLine="0"/>
              <w:jc w:val="center"/>
            </w:pPr>
            <w:r w:rsidRPr="00405D93">
              <w:t>«</w:t>
            </w:r>
            <w:r w:rsidRPr="00405D93">
              <w:rPr>
                <w:lang w:val="en-US"/>
              </w:rPr>
              <w:t>co2</w:t>
            </w:r>
            <w:r w:rsidRPr="00405D93">
              <w:t>»</w:t>
            </w:r>
          </w:p>
        </w:tc>
        <w:tc>
          <w:tcPr>
            <w:tcW w:w="7796" w:type="dxa"/>
            <w:tcMar>
              <w:top w:w="57" w:type="dxa"/>
              <w:bottom w:w="57" w:type="dxa"/>
            </w:tcMar>
            <w:vAlign w:val="center"/>
          </w:tcPr>
          <w:p w14:paraId="1414E782" w14:textId="77777777" w:rsidR="00B51923" w:rsidRPr="00405D93" w:rsidRDefault="00B51923" w:rsidP="00B51923">
            <w:pPr>
              <w:pStyle w:val="a3"/>
              <w:spacing w:line="240" w:lineRule="auto"/>
              <w:ind w:left="0" w:firstLine="0"/>
              <w:jc w:val="left"/>
            </w:pPr>
            <w:r w:rsidRPr="00405D93">
              <w:t>Молярная доля диоксида углерода, %</w:t>
            </w:r>
          </w:p>
        </w:tc>
      </w:tr>
      <w:tr w:rsidR="00B51923" w:rsidRPr="00405D93" w14:paraId="2721AFB6" w14:textId="77777777" w:rsidTr="00B51923">
        <w:tc>
          <w:tcPr>
            <w:tcW w:w="2127" w:type="dxa"/>
            <w:tcMar>
              <w:top w:w="57" w:type="dxa"/>
              <w:bottom w:w="57" w:type="dxa"/>
            </w:tcMar>
            <w:vAlign w:val="center"/>
          </w:tcPr>
          <w:p w14:paraId="49F6F0AC" w14:textId="77777777" w:rsidR="00B51923" w:rsidRPr="00405D93" w:rsidRDefault="00B51923" w:rsidP="00B51923">
            <w:pPr>
              <w:pStyle w:val="a3"/>
              <w:spacing w:line="240" w:lineRule="auto"/>
              <w:ind w:left="0" w:firstLine="0"/>
              <w:jc w:val="center"/>
            </w:pPr>
            <w:r w:rsidRPr="00405D93">
              <w:t>«</w:t>
            </w:r>
            <w:r w:rsidRPr="00405D93">
              <w:rPr>
                <w:lang w:val="en-US"/>
              </w:rPr>
              <w:t>to1</w:t>
            </w:r>
            <w:r w:rsidRPr="00405D93">
              <w:t>»</w:t>
            </w:r>
          </w:p>
        </w:tc>
        <w:tc>
          <w:tcPr>
            <w:tcW w:w="7796" w:type="dxa"/>
            <w:tcMar>
              <w:top w:w="57" w:type="dxa"/>
              <w:bottom w:w="57" w:type="dxa"/>
            </w:tcMar>
            <w:vAlign w:val="center"/>
          </w:tcPr>
          <w:p w14:paraId="217BD832" w14:textId="77777777" w:rsidR="00B51923" w:rsidRPr="00405D93" w:rsidRDefault="00B51923" w:rsidP="00B51923">
            <w:pPr>
              <w:pStyle w:val="a3"/>
              <w:spacing w:line="240" w:lineRule="auto"/>
              <w:ind w:left="0" w:firstLine="0"/>
              <w:jc w:val="left"/>
            </w:pPr>
            <w:r w:rsidRPr="00405D93">
              <w:t>Температура воздуха в месте установки вычислительного устройства</w:t>
            </w:r>
          </w:p>
        </w:tc>
      </w:tr>
      <w:tr w:rsidR="00B51923" w:rsidRPr="00405D93" w14:paraId="73AF0C39" w14:textId="77777777" w:rsidTr="00B51923">
        <w:tc>
          <w:tcPr>
            <w:tcW w:w="2127" w:type="dxa"/>
            <w:tcMar>
              <w:top w:w="57" w:type="dxa"/>
              <w:bottom w:w="57" w:type="dxa"/>
            </w:tcMar>
            <w:vAlign w:val="center"/>
          </w:tcPr>
          <w:p w14:paraId="525E9FC6" w14:textId="77777777" w:rsidR="00B51923" w:rsidRPr="00405D93" w:rsidRDefault="00B51923" w:rsidP="00B51923">
            <w:pPr>
              <w:pStyle w:val="a3"/>
              <w:spacing w:line="240" w:lineRule="auto"/>
              <w:ind w:left="0" w:firstLine="0"/>
              <w:jc w:val="center"/>
            </w:pPr>
            <w:r w:rsidRPr="00405D93">
              <w:lastRenderedPageBreak/>
              <w:t>«</w:t>
            </w:r>
            <w:r w:rsidRPr="00405D93">
              <w:rPr>
                <w:lang w:val="en-US"/>
              </w:rPr>
              <w:t>to2</w:t>
            </w:r>
            <w:r w:rsidRPr="00405D93">
              <w:t>»</w:t>
            </w:r>
          </w:p>
        </w:tc>
        <w:tc>
          <w:tcPr>
            <w:tcW w:w="7796" w:type="dxa"/>
            <w:tcMar>
              <w:top w:w="57" w:type="dxa"/>
              <w:bottom w:w="57" w:type="dxa"/>
            </w:tcMar>
            <w:vAlign w:val="center"/>
          </w:tcPr>
          <w:p w14:paraId="132453C9" w14:textId="77777777" w:rsidR="00B51923" w:rsidRPr="00405D93" w:rsidRDefault="00B51923" w:rsidP="00B51923">
            <w:pPr>
              <w:pStyle w:val="a3"/>
              <w:spacing w:line="240" w:lineRule="auto"/>
              <w:ind w:left="0" w:firstLine="0"/>
              <w:jc w:val="left"/>
            </w:pPr>
            <w:r w:rsidRPr="00405D93">
              <w:t>Температура воздуха в месте установки преобразователя температуры</w:t>
            </w:r>
          </w:p>
        </w:tc>
      </w:tr>
      <w:tr w:rsidR="00B51923" w:rsidRPr="00405D93" w14:paraId="1BB6A5C6" w14:textId="77777777" w:rsidTr="00B51923">
        <w:tc>
          <w:tcPr>
            <w:tcW w:w="2127" w:type="dxa"/>
            <w:tcMar>
              <w:top w:w="57" w:type="dxa"/>
              <w:bottom w:w="57" w:type="dxa"/>
            </w:tcMar>
            <w:vAlign w:val="center"/>
          </w:tcPr>
          <w:p w14:paraId="1D74EE7B" w14:textId="77777777" w:rsidR="00B51923" w:rsidRPr="00405D93" w:rsidRDefault="00B51923" w:rsidP="00B51923">
            <w:pPr>
              <w:pStyle w:val="a3"/>
              <w:spacing w:line="240" w:lineRule="auto"/>
              <w:ind w:left="0" w:firstLine="0"/>
              <w:jc w:val="center"/>
            </w:pPr>
            <w:r w:rsidRPr="00405D93">
              <w:t>«</w:t>
            </w:r>
            <w:r w:rsidRPr="00405D93">
              <w:rPr>
                <w:lang w:val="en-US"/>
              </w:rPr>
              <w:t>to3</w:t>
            </w:r>
            <w:r w:rsidRPr="00405D93">
              <w:t>»</w:t>
            </w:r>
          </w:p>
        </w:tc>
        <w:tc>
          <w:tcPr>
            <w:tcW w:w="7796" w:type="dxa"/>
            <w:tcMar>
              <w:top w:w="57" w:type="dxa"/>
              <w:bottom w:w="57" w:type="dxa"/>
            </w:tcMar>
            <w:vAlign w:val="center"/>
          </w:tcPr>
          <w:p w14:paraId="29ED9D42" w14:textId="77777777" w:rsidR="00B51923" w:rsidRPr="00405D93" w:rsidRDefault="00B51923" w:rsidP="00B51923">
            <w:pPr>
              <w:pStyle w:val="a3"/>
              <w:spacing w:line="240" w:lineRule="auto"/>
              <w:ind w:left="0" w:firstLine="0"/>
              <w:jc w:val="left"/>
            </w:pPr>
            <w:r w:rsidRPr="00405D93">
              <w:t>Температура воздуха в месте установки преобразователя давления</w:t>
            </w:r>
          </w:p>
        </w:tc>
      </w:tr>
      <w:tr w:rsidR="00B51923" w:rsidRPr="00405D93" w14:paraId="27DF3C44" w14:textId="77777777" w:rsidTr="00B51923">
        <w:tc>
          <w:tcPr>
            <w:tcW w:w="2127" w:type="dxa"/>
            <w:tcMar>
              <w:top w:w="57" w:type="dxa"/>
              <w:bottom w:w="57" w:type="dxa"/>
            </w:tcMar>
            <w:vAlign w:val="center"/>
          </w:tcPr>
          <w:p w14:paraId="49026AA1" w14:textId="77777777" w:rsidR="00B51923" w:rsidRPr="00405D93" w:rsidRDefault="00B51923" w:rsidP="00B51923">
            <w:pPr>
              <w:pStyle w:val="a3"/>
              <w:spacing w:line="240" w:lineRule="auto"/>
              <w:ind w:left="0" w:firstLine="0"/>
              <w:jc w:val="center"/>
            </w:pPr>
            <w:r w:rsidRPr="00405D93">
              <w:t>«</w:t>
            </w:r>
            <w:r w:rsidRPr="00405D93">
              <w:rPr>
                <w:lang w:val="en-US"/>
              </w:rPr>
              <w:t>to4</w:t>
            </w:r>
            <w:r w:rsidRPr="00405D93">
              <w:t>»</w:t>
            </w:r>
          </w:p>
        </w:tc>
        <w:tc>
          <w:tcPr>
            <w:tcW w:w="7796" w:type="dxa"/>
            <w:tcMar>
              <w:top w:w="57" w:type="dxa"/>
              <w:bottom w:w="57" w:type="dxa"/>
            </w:tcMar>
            <w:vAlign w:val="center"/>
          </w:tcPr>
          <w:p w14:paraId="7CC18A30" w14:textId="77777777" w:rsidR="00B51923" w:rsidRPr="00405D93" w:rsidRDefault="00B51923" w:rsidP="00B51923">
            <w:pPr>
              <w:pStyle w:val="a3"/>
              <w:spacing w:line="240" w:lineRule="auto"/>
              <w:ind w:left="0" w:firstLine="0"/>
              <w:jc w:val="left"/>
            </w:pPr>
            <w:r w:rsidRPr="00405D93">
              <w:t>Температура воздуха в месте установки средства измерений атмосферного давления</w:t>
            </w:r>
          </w:p>
        </w:tc>
      </w:tr>
    </w:tbl>
    <w:p w14:paraId="3A17B4AD" w14:textId="77777777" w:rsidR="00B51923" w:rsidRPr="00405D93" w:rsidRDefault="00B51923" w:rsidP="00B51923">
      <w:pPr>
        <w:pStyle w:val="a3"/>
        <w:ind w:left="709" w:firstLine="0"/>
      </w:pPr>
    </w:p>
    <w:p w14:paraId="3A7B1EA0" w14:textId="77777777" w:rsidR="00B51923" w:rsidRPr="00405D93" w:rsidRDefault="00B51923" w:rsidP="00FD0834">
      <w:pPr>
        <w:pStyle w:val="a3"/>
        <w:numPr>
          <w:ilvl w:val="1"/>
          <w:numId w:val="47"/>
        </w:numPr>
        <w:tabs>
          <w:tab w:val="left" w:pos="1276"/>
        </w:tabs>
        <w:ind w:left="0" w:firstLine="709"/>
      </w:pPr>
      <w:r w:rsidRPr="00405D93">
        <w:t>Не все кнопки калькулятора могут быть активны (доступны для нажатия). Активность кнопок зависит от совокупности значений введенных в программе параметров. Каждая дополнительная кнопка соответствует одному из задаваемых параметров в каком-либо окне программы или расчетному значению этого параметра.</w:t>
      </w:r>
    </w:p>
    <w:p w14:paraId="2052A86F" w14:textId="77777777" w:rsidR="00B51923" w:rsidRPr="00405D93" w:rsidRDefault="00B51923" w:rsidP="00B51923">
      <w:pPr>
        <w:pStyle w:val="a3"/>
        <w:ind w:left="0"/>
      </w:pPr>
      <w:r w:rsidRPr="00405D93">
        <w:t>Все кнопки, за исключением «</w:t>
      </w:r>
      <w:r w:rsidRPr="00405D93">
        <w:rPr>
          <w:lang w:val="en-US"/>
        </w:rPr>
        <w:t>Q</w:t>
      </w:r>
      <w:r w:rsidRPr="00405D93">
        <w:t>», «</w:t>
      </w:r>
      <w:r w:rsidRPr="00405D93">
        <w:rPr>
          <w:lang w:val="en-US"/>
        </w:rPr>
        <w:t>t</w:t>
      </w:r>
      <w:r w:rsidRPr="00405D93">
        <w:t>», «</w:t>
      </w:r>
      <w:r w:rsidRPr="00405D93">
        <w:rPr>
          <w:lang w:val="en-US"/>
        </w:rPr>
        <w:t>P</w:t>
      </w:r>
      <w:r w:rsidRPr="00405D93">
        <w:t xml:space="preserve">», сопоставлены с параметрами, значения которых являются константами, т.е. неизменны. </w:t>
      </w:r>
    </w:p>
    <w:p w14:paraId="1E1468AB" w14:textId="77777777" w:rsidR="00B51923" w:rsidRPr="00405D93" w:rsidRDefault="00B51923" w:rsidP="00B51923">
      <w:pPr>
        <w:pStyle w:val="a3"/>
        <w:ind w:left="0"/>
      </w:pPr>
      <w:r w:rsidRPr="00405D93">
        <w:t>Кнопки «</w:t>
      </w:r>
      <w:r w:rsidRPr="00405D93">
        <w:rPr>
          <w:lang w:val="en-US"/>
        </w:rPr>
        <w:t>Q</w:t>
      </w:r>
      <w:r w:rsidRPr="00405D93">
        <w:t>», «</w:t>
      </w:r>
      <w:r w:rsidRPr="00405D93">
        <w:rPr>
          <w:lang w:val="en-US"/>
        </w:rPr>
        <w:t>t</w:t>
      </w:r>
      <w:r w:rsidRPr="00405D93">
        <w:t>», «</w:t>
      </w:r>
      <w:r w:rsidRPr="00405D93">
        <w:rPr>
          <w:lang w:val="en-US"/>
        </w:rPr>
        <w:t>P</w:t>
      </w:r>
      <w:r w:rsidRPr="00405D93">
        <w:t xml:space="preserve">» связаны с основными параметрами потока (температура, давление, расход), </w:t>
      </w:r>
      <w:proofErr w:type="gramStart"/>
      <w:r w:rsidRPr="00405D93">
        <w:t>значения</w:t>
      </w:r>
      <w:proofErr w:type="gramEnd"/>
      <w:r w:rsidRPr="00405D93">
        <w:t xml:space="preserve"> которых могут изменяться при оценке показателей точности при различных сочетаниях параметров</w:t>
      </w:r>
    </w:p>
    <w:p w14:paraId="10002065" w14:textId="77777777" w:rsidR="00B51923" w:rsidRPr="00405D93" w:rsidRDefault="00B51923" w:rsidP="00B51923">
      <w:pPr>
        <w:pStyle w:val="a3"/>
        <w:ind w:left="0"/>
      </w:pPr>
      <w:r w:rsidRPr="00405D93">
        <w:t>Программа устроена таким образом, что, при расчете показателей точности измерений, вместо соответствующих обозначений величин в зависимостях, подставляются числовые (введенные или рассчитанные) значения этих величин.</w:t>
      </w:r>
    </w:p>
    <w:p w14:paraId="6FE785F9" w14:textId="77777777" w:rsidR="00B51923" w:rsidRPr="00405D93" w:rsidRDefault="00B51923" w:rsidP="00FD0834">
      <w:pPr>
        <w:pStyle w:val="a3"/>
        <w:numPr>
          <w:ilvl w:val="1"/>
          <w:numId w:val="47"/>
        </w:numPr>
        <w:tabs>
          <w:tab w:val="left" w:pos="1276"/>
        </w:tabs>
        <w:ind w:left="0" w:firstLine="709"/>
      </w:pPr>
      <w:r w:rsidRPr="00405D93">
        <w:t xml:space="preserve">Сохранение зависимости и выход из режима калькулятора осуществляется при помощи кнопки «Запомнить». При этом строка зависимости копируется в поле ввода погрешности, для которой вводилась зависимость.  При вводе строки зависимости калькулятор автоматически проверяет правильность выражения. При неправильном вводе под строкой ввода выражения появляются соответствующие подсказки и кнопка «Запомнить» становится неактивной. При нажатии кнопки «Отмена» осуществляется выход из калькулятора без изменения значения поля, для которого был открыт калькулятор. </w:t>
      </w:r>
    </w:p>
    <w:p w14:paraId="200BA602" w14:textId="77777777" w:rsidR="00B51923" w:rsidRPr="00405D93" w:rsidRDefault="00B51923" w:rsidP="00FD0834">
      <w:pPr>
        <w:pStyle w:val="a3"/>
        <w:numPr>
          <w:ilvl w:val="1"/>
          <w:numId w:val="47"/>
        </w:numPr>
        <w:tabs>
          <w:tab w:val="left" w:pos="1276"/>
        </w:tabs>
        <w:ind w:left="0" w:firstLine="709"/>
      </w:pPr>
      <w:r w:rsidRPr="00405D93">
        <w:lastRenderedPageBreak/>
        <w:t>Для обеспечения правильности выражения рекомендуется вводить символьные значения путем нажатия соответствующих кнопок на панели калькулятора.</w:t>
      </w:r>
    </w:p>
    <w:p w14:paraId="79EC5AA3" w14:textId="77777777" w:rsidR="00B51923" w:rsidRPr="00405D93" w:rsidRDefault="00B51923" w:rsidP="00B51923">
      <w:pPr>
        <w:pStyle w:val="a3"/>
        <w:ind w:left="0"/>
        <w:rPr>
          <w:sz w:val="24"/>
          <w:szCs w:val="24"/>
        </w:rPr>
      </w:pPr>
      <w:r w:rsidRPr="00405D93">
        <w:t xml:space="preserve">  </w:t>
      </w:r>
      <w:r w:rsidRPr="00405D93">
        <w:rPr>
          <w:spacing w:val="40"/>
          <w:sz w:val="24"/>
          <w:szCs w:val="24"/>
        </w:rPr>
        <w:t xml:space="preserve">Примечание – </w:t>
      </w:r>
      <w:r w:rsidRPr="00405D93">
        <w:rPr>
          <w:sz w:val="24"/>
          <w:szCs w:val="24"/>
        </w:rPr>
        <w:t>Все операнды (числ</w:t>
      </w:r>
      <w:r w:rsidR="00005F35" w:rsidRPr="00405D93">
        <w:rPr>
          <w:sz w:val="24"/>
          <w:szCs w:val="24"/>
        </w:rPr>
        <w:t>а</w:t>
      </w:r>
      <w:r w:rsidRPr="00405D93">
        <w:rPr>
          <w:sz w:val="24"/>
          <w:szCs w:val="24"/>
        </w:rPr>
        <w:t xml:space="preserve"> и символьные</w:t>
      </w:r>
      <w:r w:rsidR="00005F35" w:rsidRPr="00405D93">
        <w:rPr>
          <w:sz w:val="24"/>
          <w:szCs w:val="24"/>
        </w:rPr>
        <w:t xml:space="preserve"> обозначения</w:t>
      </w:r>
      <w:r w:rsidRPr="00405D93">
        <w:rPr>
          <w:sz w:val="24"/>
          <w:szCs w:val="24"/>
        </w:rPr>
        <w:t>) должны разделяться знаками арифметических операций. Выражения вида 2х или 0,5(20-</w:t>
      </w:r>
      <w:r w:rsidRPr="00405D93">
        <w:rPr>
          <w:sz w:val="24"/>
          <w:szCs w:val="24"/>
          <w:lang w:val="en-US"/>
        </w:rPr>
        <w:t>t</w:t>
      </w:r>
      <w:r w:rsidRPr="00405D93">
        <w:rPr>
          <w:sz w:val="24"/>
          <w:szCs w:val="24"/>
        </w:rPr>
        <w:t>) являются неправильными и должны записываться в следующем виде 2*х и 0,5*(20-</w:t>
      </w:r>
      <w:r w:rsidRPr="00405D93">
        <w:rPr>
          <w:sz w:val="24"/>
          <w:szCs w:val="24"/>
          <w:lang w:val="en-US"/>
        </w:rPr>
        <w:t>t</w:t>
      </w:r>
      <w:r w:rsidRPr="00405D93">
        <w:rPr>
          <w:sz w:val="24"/>
          <w:szCs w:val="24"/>
        </w:rPr>
        <w:t>). Скобки и знаки модуля должны быть парными.</w:t>
      </w:r>
    </w:p>
    <w:p w14:paraId="7B5E1D17" w14:textId="77777777" w:rsidR="00DC50A6" w:rsidRPr="00405D93" w:rsidRDefault="00DC50A6">
      <w:pPr>
        <w:spacing w:after="200" w:line="276" w:lineRule="auto"/>
        <w:ind w:firstLine="0"/>
        <w:jc w:val="left"/>
        <w:rPr>
          <w:sz w:val="24"/>
          <w:szCs w:val="24"/>
        </w:rPr>
      </w:pPr>
      <w:r w:rsidRPr="00405D93">
        <w:rPr>
          <w:sz w:val="24"/>
          <w:szCs w:val="24"/>
        </w:rPr>
        <w:br w:type="page"/>
      </w:r>
    </w:p>
    <w:p w14:paraId="648F018D" w14:textId="77777777" w:rsidR="00B51923" w:rsidRPr="00405D93" w:rsidRDefault="00B51923" w:rsidP="003B19CE">
      <w:pPr>
        <w:pStyle w:val="1"/>
        <w:numPr>
          <w:ilvl w:val="0"/>
          <w:numId w:val="4"/>
        </w:numPr>
      </w:pPr>
      <w:bookmarkStart w:id="23" w:name="_Ref173506382"/>
      <w:bookmarkStart w:id="24" w:name="_Toc173847968"/>
      <w:r w:rsidRPr="00405D93">
        <w:lastRenderedPageBreak/>
        <w:t>Порядок выполнения расчетов</w:t>
      </w:r>
      <w:bookmarkEnd w:id="23"/>
      <w:bookmarkEnd w:id="24"/>
    </w:p>
    <w:p w14:paraId="5D3B6459" w14:textId="050676E8" w:rsidR="003B19CE" w:rsidRPr="00405D93" w:rsidRDefault="003B19CE" w:rsidP="00FD0834">
      <w:pPr>
        <w:pStyle w:val="a3"/>
        <w:numPr>
          <w:ilvl w:val="1"/>
          <w:numId w:val="48"/>
        </w:numPr>
        <w:tabs>
          <w:tab w:val="left" w:pos="1276"/>
        </w:tabs>
        <w:ind w:left="0" w:firstLine="709"/>
      </w:pPr>
      <w:r w:rsidRPr="00405D93">
        <w:t xml:space="preserve">Алгоритм программы устроен таким образом, что после запуска программа автоматически подгружает последние введенные данные, либо исходные данные, заранее указанные в настройках программы пользователем. В первое время при работе с программой рекомендуется перед проведением каждого расчета очищать содержимое полей ввода при помощи меню «Исходные данные» – «Очистить окна ввода». Отсутствие необходимости вводить все данные на начальном этапе работы с программой может привести к ошибкам при вводе данных, т.к. программа может посчитать информацию, введенную в предыдущих расчетах, достоверной для этого расчета и не будет формировать соответствующих сообщений. В последующем от очистки окон ввода можно отказаться и помимо данных предыдущего расчета использовать заранее заготовленные шаблоны исходных данных для сокращения количества вводимой информации. </w:t>
      </w:r>
    </w:p>
    <w:p w14:paraId="4A859A46" w14:textId="77777777" w:rsidR="00B51923" w:rsidRPr="00405D93" w:rsidRDefault="003B19CE" w:rsidP="00FD0834">
      <w:pPr>
        <w:pStyle w:val="a3"/>
        <w:numPr>
          <w:ilvl w:val="1"/>
          <w:numId w:val="48"/>
        </w:numPr>
        <w:tabs>
          <w:tab w:val="left" w:pos="1276"/>
        </w:tabs>
        <w:ind w:left="0" w:firstLine="709"/>
      </w:pPr>
      <w:r w:rsidRPr="00405D93">
        <w:t>Расчет по программе выполняют в порядке, изложенном ниже, последовательно заполняя все видимые в программе вкладки и добиваясь устранения сообщений об ошибках, появляющихся в нижней части программы.</w:t>
      </w:r>
    </w:p>
    <w:p w14:paraId="027C5782" w14:textId="77777777" w:rsidR="003B19CE" w:rsidRPr="00405D93" w:rsidRDefault="003B19CE" w:rsidP="003B19CE">
      <w:pPr>
        <w:spacing w:before="240" w:after="240"/>
      </w:pPr>
      <w:r w:rsidRPr="00405D93">
        <w:rPr>
          <w:spacing w:val="40"/>
          <w:sz w:val="24"/>
          <w:szCs w:val="24"/>
        </w:rPr>
        <w:t>Примечание –</w:t>
      </w:r>
      <w:r w:rsidRPr="00405D93">
        <w:rPr>
          <w:sz w:val="24"/>
          <w:szCs w:val="24"/>
        </w:rPr>
        <w:t xml:space="preserve"> В процессе заполнения исходных данных и манипуляций с управляющими оконными элементами (поле с галочкой, выпадающие списки и др.) перечень видимых вкладок, а также элементов на них, может изменяться.</w:t>
      </w:r>
    </w:p>
    <w:p w14:paraId="7735D52A" w14:textId="77777777" w:rsidR="003B19CE" w:rsidRPr="00405D93" w:rsidRDefault="003B19CE" w:rsidP="00FD0834">
      <w:pPr>
        <w:pStyle w:val="a3"/>
        <w:numPr>
          <w:ilvl w:val="1"/>
          <w:numId w:val="48"/>
        </w:numPr>
        <w:tabs>
          <w:tab w:val="left" w:pos="1276"/>
        </w:tabs>
        <w:ind w:left="0" w:firstLine="709"/>
      </w:pPr>
      <w:r w:rsidRPr="00405D93">
        <w:t>На вкладке «Параметры расчета»:</w:t>
      </w:r>
    </w:p>
    <w:p w14:paraId="673F9C47" w14:textId="77777777" w:rsidR="003B19CE" w:rsidRPr="00405D93" w:rsidRDefault="003B19CE" w:rsidP="003B19CE">
      <w:pPr>
        <w:pStyle w:val="a3"/>
        <w:ind w:left="0"/>
      </w:pPr>
      <w:r w:rsidRPr="00405D93">
        <w:t>а) заполняют поле «Название измерительного трубопровода» (название должно быть содержательным, при необходимости указывают владельца узла измерений, адрес);</w:t>
      </w:r>
    </w:p>
    <w:p w14:paraId="0E5B2F7B" w14:textId="77777777" w:rsidR="003B19CE" w:rsidRPr="00405D93" w:rsidRDefault="003B19CE" w:rsidP="003B19CE">
      <w:pPr>
        <w:pStyle w:val="a3"/>
        <w:ind w:left="0"/>
      </w:pPr>
      <w:r w:rsidRPr="00405D93">
        <w:t>б) выбирают вид расчета (нормативный документ, содержащий методику измерений, применяемую для измерений) и метод пересчета объема;</w:t>
      </w:r>
    </w:p>
    <w:p w14:paraId="5B39336F" w14:textId="77777777" w:rsidR="003B19CE" w:rsidRPr="00405D93" w:rsidRDefault="003B19CE" w:rsidP="003B19CE">
      <w:pPr>
        <w:pStyle w:val="a3"/>
        <w:ind w:left="0"/>
      </w:pPr>
      <w:r w:rsidRPr="00405D93">
        <w:t>в) при необходимости определения реализованного на объекте уровня точности измерений устанавливают галочку «Определить уровень точности измерений»;</w:t>
      </w:r>
    </w:p>
    <w:p w14:paraId="3C771A8B" w14:textId="36810C71" w:rsidR="003B19CE" w:rsidRPr="00405D93" w:rsidRDefault="003B19CE" w:rsidP="003B19CE">
      <w:pPr>
        <w:pStyle w:val="a3"/>
        <w:ind w:left="0"/>
      </w:pPr>
      <w:r w:rsidRPr="00405D93">
        <w:lastRenderedPageBreak/>
        <w:t>г) при необходимости проверки соблюдения обязательных требований к точности измерений устанавливают галочку «Проверить соблюдение обязательных требований к точности измерений» и устанавливают галочки, соответствующие нужным документам, при необходимости выбирают класс узла измерений по СТО Газпром 5.37–2020 (см. рисунок 2</w:t>
      </w:r>
      <w:r w:rsidR="0063538C" w:rsidRPr="00405D93">
        <w:t>6</w:t>
      </w:r>
      <w:r w:rsidRPr="00405D93">
        <w:t xml:space="preserve">).  </w:t>
      </w:r>
    </w:p>
    <w:p w14:paraId="40420B95" w14:textId="7D15A761" w:rsidR="003B19CE" w:rsidRPr="00405D93" w:rsidRDefault="00950E22" w:rsidP="003B19CE">
      <w:pPr>
        <w:pStyle w:val="a3"/>
        <w:ind w:left="284" w:hanging="284"/>
        <w:jc w:val="center"/>
      </w:pPr>
      <w:r w:rsidRPr="00405D93">
        <w:rPr>
          <w:noProof/>
          <w:lang w:eastAsia="ru-RU"/>
        </w:rPr>
        <w:drawing>
          <wp:inline distT="0" distB="0" distL="0" distR="0" wp14:anchorId="0BE5FECD" wp14:editId="1FDD0500">
            <wp:extent cx="4770120" cy="14097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0120" cy="1409700"/>
                    </a:xfrm>
                    <a:prstGeom prst="rect">
                      <a:avLst/>
                    </a:prstGeom>
                    <a:noFill/>
                    <a:ln>
                      <a:noFill/>
                    </a:ln>
                  </pic:spPr>
                </pic:pic>
              </a:graphicData>
            </a:graphic>
          </wp:inline>
        </w:drawing>
      </w:r>
    </w:p>
    <w:p w14:paraId="40C318BD" w14:textId="6585F482" w:rsidR="003B19CE" w:rsidRPr="00405D93" w:rsidRDefault="003B19CE" w:rsidP="003B19CE">
      <w:pPr>
        <w:pStyle w:val="a3"/>
        <w:ind w:left="284" w:hanging="284"/>
        <w:jc w:val="center"/>
      </w:pPr>
      <w:r w:rsidRPr="00405D93">
        <w:t>Рисунок 2</w:t>
      </w:r>
      <w:r w:rsidR="0063538C" w:rsidRPr="00405D93">
        <w:t>6</w:t>
      </w:r>
      <w:r w:rsidRPr="00405D93">
        <w:t>.</w:t>
      </w:r>
    </w:p>
    <w:p w14:paraId="1798DAB0" w14:textId="6B915DC4" w:rsidR="003B19CE" w:rsidRPr="00405D93" w:rsidRDefault="003B19CE" w:rsidP="003B19CE">
      <w:pPr>
        <w:pStyle w:val="a3"/>
        <w:ind w:left="0"/>
        <w:rPr>
          <w:sz w:val="24"/>
          <w:szCs w:val="24"/>
        </w:rPr>
      </w:pPr>
      <w:r w:rsidRPr="00405D93">
        <w:rPr>
          <w:spacing w:val="40"/>
          <w:sz w:val="24"/>
          <w:szCs w:val="24"/>
        </w:rPr>
        <w:t xml:space="preserve">Примечание – </w:t>
      </w:r>
      <w:r w:rsidRPr="00405D93">
        <w:rPr>
          <w:sz w:val="24"/>
          <w:szCs w:val="24"/>
        </w:rPr>
        <w:t>При несоблюдении обязательных требований к точности измерений в нижнем поле программы появляется соответствующее сообщение, контрольные точки в таблице погрешностей на вкладке «Расчет погрешностей», в которых не соблюдаются требования, выделяются желтым цветом. Примеры приведены на рисунке 2</w:t>
      </w:r>
      <w:r w:rsidR="0063538C" w:rsidRPr="00405D93">
        <w:rPr>
          <w:sz w:val="24"/>
          <w:szCs w:val="24"/>
        </w:rPr>
        <w:t>7</w:t>
      </w:r>
      <w:r w:rsidRPr="00405D93">
        <w:rPr>
          <w:sz w:val="24"/>
          <w:szCs w:val="24"/>
        </w:rPr>
        <w:t>.</w:t>
      </w:r>
    </w:p>
    <w:p w14:paraId="5E0A451D" w14:textId="77777777" w:rsidR="003B19CE" w:rsidRPr="00405D93" w:rsidRDefault="003B19CE" w:rsidP="003B19CE">
      <w:pPr>
        <w:pStyle w:val="a3"/>
        <w:ind w:left="0"/>
        <w:rPr>
          <w:sz w:val="24"/>
          <w:szCs w:val="24"/>
        </w:rPr>
      </w:pPr>
    </w:p>
    <w:p w14:paraId="4B0A45B2" w14:textId="3DB4A392" w:rsidR="003B19CE" w:rsidRPr="00405D93" w:rsidRDefault="00A76B64" w:rsidP="003B19CE">
      <w:pPr>
        <w:pStyle w:val="a3"/>
        <w:ind w:left="0" w:firstLine="0"/>
        <w:jc w:val="center"/>
        <w:rPr>
          <w:sz w:val="24"/>
          <w:szCs w:val="24"/>
        </w:rPr>
      </w:pPr>
      <w:r>
        <w:rPr>
          <w:noProof/>
          <w:sz w:val="24"/>
          <w:szCs w:val="24"/>
          <w:lang w:eastAsia="ru-RU"/>
        </w:rPr>
        <w:pict w14:anchorId="2AF85CE6">
          <v:shape id="_x0000_i1050" type="#_x0000_t75" style="width:495.75pt;height:296.25pt">
            <v:imagedata r:id="rId46" o:title="р27а"/>
          </v:shape>
        </w:pict>
      </w:r>
    </w:p>
    <w:p w14:paraId="6420A789" w14:textId="77777777" w:rsidR="003B19CE" w:rsidRPr="00405D93" w:rsidRDefault="003B19CE" w:rsidP="003B19CE">
      <w:pPr>
        <w:pStyle w:val="a3"/>
        <w:ind w:left="0" w:firstLine="0"/>
        <w:jc w:val="center"/>
        <w:rPr>
          <w:sz w:val="24"/>
          <w:szCs w:val="24"/>
        </w:rPr>
      </w:pPr>
      <w:r w:rsidRPr="00405D93">
        <w:rPr>
          <w:sz w:val="24"/>
          <w:szCs w:val="24"/>
        </w:rPr>
        <w:t>а)</w:t>
      </w:r>
    </w:p>
    <w:p w14:paraId="53C825DC" w14:textId="4F13E285" w:rsidR="003B19CE" w:rsidRPr="00405D93" w:rsidRDefault="00A76B64" w:rsidP="003B19CE">
      <w:pPr>
        <w:pStyle w:val="a3"/>
        <w:ind w:left="0" w:firstLine="0"/>
        <w:jc w:val="center"/>
        <w:rPr>
          <w:sz w:val="24"/>
          <w:szCs w:val="24"/>
        </w:rPr>
      </w:pPr>
      <w:r>
        <w:rPr>
          <w:noProof/>
          <w:sz w:val="24"/>
          <w:szCs w:val="24"/>
          <w:lang w:eastAsia="ru-RU"/>
        </w:rPr>
        <w:lastRenderedPageBreak/>
        <w:pict w14:anchorId="21EC8FB2">
          <v:shape id="_x0000_i1051" type="#_x0000_t75" style="width:495.75pt;height:297.75pt">
            <v:imagedata r:id="rId47" o:title="р27б"/>
          </v:shape>
        </w:pict>
      </w:r>
    </w:p>
    <w:p w14:paraId="406142C3" w14:textId="77777777" w:rsidR="003B19CE" w:rsidRPr="00405D93" w:rsidRDefault="003B19CE" w:rsidP="003B19CE">
      <w:pPr>
        <w:pStyle w:val="a3"/>
        <w:ind w:left="0" w:firstLine="0"/>
        <w:jc w:val="center"/>
        <w:rPr>
          <w:sz w:val="24"/>
          <w:szCs w:val="24"/>
        </w:rPr>
      </w:pPr>
      <w:r w:rsidRPr="00405D93">
        <w:rPr>
          <w:sz w:val="24"/>
          <w:szCs w:val="24"/>
        </w:rPr>
        <w:t>б)</w:t>
      </w:r>
    </w:p>
    <w:p w14:paraId="6E4B0482" w14:textId="6A6671FB" w:rsidR="003B19CE" w:rsidRPr="00405D93" w:rsidRDefault="003B19CE" w:rsidP="003B19CE">
      <w:pPr>
        <w:pStyle w:val="a3"/>
        <w:ind w:left="0" w:firstLine="0"/>
        <w:jc w:val="center"/>
      </w:pPr>
      <w:r w:rsidRPr="00405D93">
        <w:t>Рисунок 2</w:t>
      </w:r>
      <w:r w:rsidR="0063538C" w:rsidRPr="00405D93">
        <w:t>7</w:t>
      </w:r>
      <w:r w:rsidRPr="00405D93">
        <w:t>.</w:t>
      </w:r>
    </w:p>
    <w:p w14:paraId="4EF8EEFB" w14:textId="77777777" w:rsidR="003B19CE" w:rsidRPr="00405D93" w:rsidRDefault="003B19CE" w:rsidP="003B19CE">
      <w:pPr>
        <w:pStyle w:val="a3"/>
        <w:ind w:left="0" w:firstLine="0"/>
        <w:jc w:val="center"/>
      </w:pPr>
    </w:p>
    <w:p w14:paraId="3EF4E17C" w14:textId="77777777" w:rsidR="003B19CE" w:rsidRPr="00405D93" w:rsidRDefault="003B19CE" w:rsidP="00FD0834">
      <w:pPr>
        <w:pStyle w:val="a3"/>
        <w:numPr>
          <w:ilvl w:val="1"/>
          <w:numId w:val="48"/>
        </w:numPr>
        <w:tabs>
          <w:tab w:val="left" w:pos="1276"/>
        </w:tabs>
        <w:ind w:left="0" w:firstLine="709"/>
      </w:pPr>
      <w:r w:rsidRPr="00405D93">
        <w:t>Заполняют поля на вкладке «Измеряемая среда»:</w:t>
      </w:r>
    </w:p>
    <w:p w14:paraId="537B24C4" w14:textId="77777777" w:rsidR="003B19CE" w:rsidRPr="00405D93" w:rsidRDefault="003B19CE" w:rsidP="003B19CE">
      <w:r w:rsidRPr="00405D93">
        <w:t>а) выбирают измеряемую среду и метод расчета коэффициента сжимаемости для природного газа;</w:t>
      </w:r>
    </w:p>
    <w:p w14:paraId="363E616C" w14:textId="77777777" w:rsidR="003B19CE" w:rsidRPr="00405D93" w:rsidRDefault="003B19CE" w:rsidP="003B19CE">
      <w:r w:rsidRPr="00405D93">
        <w:t>б) вводят параметры газа, при выборе ГОСТ 30319.2–2015 при необходимости вводят характеристики условно-постоянных значений параметров газа, для полного компонентного состава указывают погрешность определения молярных долей компонентов газа;</w:t>
      </w:r>
    </w:p>
    <w:p w14:paraId="122C4D7F" w14:textId="72670FF3" w:rsidR="003B19CE" w:rsidRPr="00405D93" w:rsidRDefault="003B19CE" w:rsidP="003B19CE">
      <w:pPr>
        <w:spacing w:before="240" w:after="240"/>
        <w:rPr>
          <w:sz w:val="24"/>
          <w:szCs w:val="24"/>
        </w:rPr>
      </w:pPr>
      <w:r w:rsidRPr="00405D93">
        <w:rPr>
          <w:spacing w:val="40"/>
          <w:sz w:val="24"/>
          <w:szCs w:val="24"/>
        </w:rPr>
        <w:t>Примечание –</w:t>
      </w:r>
      <w:r w:rsidRPr="00405D93">
        <w:rPr>
          <w:sz w:val="24"/>
          <w:szCs w:val="24"/>
        </w:rPr>
        <w:t xml:space="preserve"> Если молярные доли компонентов определяются хроматографическим методом по ГОСТ 31371.7</w:t>
      </w:r>
      <w:r w:rsidRPr="00405D93">
        <w:rPr>
          <w:sz w:val="24"/>
          <w:szCs w:val="24"/>
        </w:rPr>
        <w:softHyphen/>
        <w:t xml:space="preserve">–2020, то можно воспользоваться автоматическим расчетом </w:t>
      </w:r>
      <w:proofErr w:type="gramStart"/>
      <w:r w:rsidRPr="00405D93">
        <w:rPr>
          <w:sz w:val="24"/>
          <w:szCs w:val="24"/>
        </w:rPr>
        <w:t>показателей точности определения молярной доли компонентов</w:t>
      </w:r>
      <w:proofErr w:type="gramEnd"/>
      <w:r w:rsidRPr="00405D93">
        <w:rPr>
          <w:sz w:val="24"/>
          <w:szCs w:val="24"/>
        </w:rPr>
        <w:t xml:space="preserve"> газа, установив галочку в строке «Неопределенность молярной доли по ГОСТ 31371.7–2020» выбрав один из методов измерений по ГОСТ 31371.7–2020. При этом следует учесть, что молярные доли не всех компонентов могут определяться по ГОСТ 31371.7–2020, поэтому для них характеристики погрешности, рассчитанные по применяемым для их определения методикам, </w:t>
      </w:r>
      <w:r w:rsidRPr="00405D93">
        <w:rPr>
          <w:sz w:val="24"/>
          <w:szCs w:val="24"/>
        </w:rPr>
        <w:lastRenderedPageBreak/>
        <w:t>должны вводиться вручную. Пример заполнения состава газа при расчете коэффициента/фактора сжимаемости газа по ГОСТ 30319.3–2020 приведен на рисунке 2</w:t>
      </w:r>
      <w:r w:rsidR="0063538C" w:rsidRPr="00405D93">
        <w:rPr>
          <w:sz w:val="24"/>
          <w:szCs w:val="24"/>
        </w:rPr>
        <w:t>8</w:t>
      </w:r>
      <w:r w:rsidRPr="00405D93">
        <w:rPr>
          <w:sz w:val="24"/>
          <w:szCs w:val="24"/>
        </w:rPr>
        <w:t>.</w:t>
      </w:r>
    </w:p>
    <w:p w14:paraId="48A5ABC5" w14:textId="6D356093" w:rsidR="00DC50A6" w:rsidRPr="00405D93" w:rsidRDefault="00950E22" w:rsidP="00DC50A6">
      <w:pPr>
        <w:spacing w:before="240" w:after="240"/>
        <w:ind w:firstLine="0"/>
        <w:jc w:val="center"/>
        <w:rPr>
          <w:sz w:val="24"/>
          <w:szCs w:val="24"/>
        </w:rPr>
      </w:pPr>
      <w:r w:rsidRPr="00405D93">
        <w:rPr>
          <w:noProof/>
          <w:sz w:val="24"/>
          <w:szCs w:val="24"/>
          <w:lang w:eastAsia="ru-RU"/>
        </w:rPr>
        <w:drawing>
          <wp:inline distT="0" distB="0" distL="0" distR="0" wp14:anchorId="604DEF23" wp14:editId="1B10C3D4">
            <wp:extent cx="4114800" cy="41910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4800" cy="4191000"/>
                    </a:xfrm>
                    <a:prstGeom prst="rect">
                      <a:avLst/>
                    </a:prstGeom>
                    <a:noFill/>
                    <a:ln>
                      <a:noFill/>
                    </a:ln>
                  </pic:spPr>
                </pic:pic>
              </a:graphicData>
            </a:graphic>
          </wp:inline>
        </w:drawing>
      </w:r>
    </w:p>
    <w:p w14:paraId="16BB8BF8" w14:textId="78C29F7D" w:rsidR="00DC50A6" w:rsidRPr="00405D93" w:rsidRDefault="00DC50A6" w:rsidP="00DC50A6">
      <w:pPr>
        <w:spacing w:before="240" w:after="240"/>
        <w:ind w:firstLine="0"/>
        <w:jc w:val="center"/>
        <w:rPr>
          <w:sz w:val="24"/>
          <w:szCs w:val="24"/>
        </w:rPr>
      </w:pPr>
      <w:r w:rsidRPr="00405D93">
        <w:rPr>
          <w:sz w:val="24"/>
          <w:szCs w:val="24"/>
        </w:rPr>
        <w:t>Рисунок 2</w:t>
      </w:r>
      <w:r w:rsidR="0063538C" w:rsidRPr="00405D93">
        <w:rPr>
          <w:sz w:val="24"/>
          <w:szCs w:val="24"/>
        </w:rPr>
        <w:t>8</w:t>
      </w:r>
      <w:r w:rsidRPr="00405D93">
        <w:rPr>
          <w:sz w:val="24"/>
          <w:szCs w:val="24"/>
        </w:rPr>
        <w:t>.</w:t>
      </w:r>
    </w:p>
    <w:p w14:paraId="33F5760C" w14:textId="77777777" w:rsidR="003B19CE" w:rsidRPr="00405D93" w:rsidRDefault="003B19CE" w:rsidP="003B19CE">
      <w:r w:rsidRPr="00405D93">
        <w:t xml:space="preserve">в) вводят температуру и давление газа, при необходимости </w:t>
      </w:r>
      <w:proofErr w:type="gramStart"/>
      <w:r w:rsidRPr="00405D93">
        <w:t>расчета показателя точности конкретного объема газа</w:t>
      </w:r>
      <w:proofErr w:type="gramEnd"/>
      <w:r w:rsidRPr="00405D93">
        <w:t xml:space="preserve"> в рабочей точке, устанавливаю галочку «Объем при рабочих условиях, м</w:t>
      </w:r>
      <w:r w:rsidRPr="00405D93">
        <w:rPr>
          <w:vertAlign w:val="superscript"/>
        </w:rPr>
        <w:t>3</w:t>
      </w:r>
      <w:r w:rsidRPr="00405D93">
        <w:t>» и указывают объем газа при рабочих условиях и продолжительность его измерения.</w:t>
      </w:r>
    </w:p>
    <w:p w14:paraId="6ABE72BD" w14:textId="77777777" w:rsidR="003B19CE" w:rsidRPr="00405D93" w:rsidRDefault="003B19CE" w:rsidP="003B19CE">
      <w:pPr>
        <w:spacing w:before="240"/>
        <w:rPr>
          <w:spacing w:val="40"/>
          <w:sz w:val="24"/>
          <w:szCs w:val="24"/>
        </w:rPr>
      </w:pPr>
      <w:r w:rsidRPr="00405D93">
        <w:rPr>
          <w:spacing w:val="40"/>
          <w:sz w:val="24"/>
          <w:szCs w:val="24"/>
        </w:rPr>
        <w:t>Примечания</w:t>
      </w:r>
    </w:p>
    <w:p w14:paraId="2744A855" w14:textId="77777777" w:rsidR="003B19CE" w:rsidRPr="00405D93" w:rsidRDefault="003B19CE" w:rsidP="003B19CE">
      <w:pPr>
        <w:rPr>
          <w:sz w:val="24"/>
          <w:szCs w:val="24"/>
        </w:rPr>
      </w:pPr>
      <w:r w:rsidRPr="00405D93">
        <w:rPr>
          <w:spacing w:val="40"/>
          <w:sz w:val="24"/>
          <w:szCs w:val="24"/>
        </w:rPr>
        <w:t>1.</w:t>
      </w:r>
      <w:r w:rsidRPr="00405D93">
        <w:rPr>
          <w:sz w:val="24"/>
          <w:szCs w:val="24"/>
        </w:rPr>
        <w:t xml:space="preserve"> Если какие-либо поля, например, значение избыточного давления, недоступны для ввода, то это означает, что значение в данном поле при данной совокупности введенных в программе данных является расчетным. </w:t>
      </w:r>
    </w:p>
    <w:p w14:paraId="0FFA9F65" w14:textId="77777777" w:rsidR="003B19CE" w:rsidRPr="00405D93" w:rsidRDefault="003B19CE" w:rsidP="003B19CE">
      <w:pPr>
        <w:rPr>
          <w:sz w:val="24"/>
          <w:szCs w:val="24"/>
        </w:rPr>
      </w:pPr>
      <w:r w:rsidRPr="00405D93">
        <w:rPr>
          <w:sz w:val="24"/>
          <w:szCs w:val="24"/>
        </w:rPr>
        <w:t xml:space="preserve">2. На вкладке «Измеряемая среда» осуществляется выбор варианта определения абсолютного давления. Если в строке «Атмосферное давление» галочка установлена, то абсолютное давление определяется как сумма избыточного и атмосферного давлений, в </w:t>
      </w:r>
      <w:r w:rsidRPr="00405D93">
        <w:rPr>
          <w:sz w:val="24"/>
          <w:szCs w:val="24"/>
        </w:rPr>
        <w:lastRenderedPageBreak/>
        <w:t>противном случае программа считает, что применяется средство измерений абсолютного давления.</w:t>
      </w:r>
    </w:p>
    <w:p w14:paraId="1CC1A95B" w14:textId="77777777" w:rsidR="003B19CE" w:rsidRPr="00FD0834" w:rsidRDefault="003B19CE" w:rsidP="00FD0834">
      <w:pPr>
        <w:pStyle w:val="a3"/>
        <w:numPr>
          <w:ilvl w:val="1"/>
          <w:numId w:val="48"/>
        </w:numPr>
        <w:tabs>
          <w:tab w:val="left" w:pos="1276"/>
        </w:tabs>
        <w:ind w:left="0" w:firstLine="709"/>
      </w:pPr>
      <w:r w:rsidRPr="00405D93">
        <w:rPr>
          <w:sz w:val="24"/>
          <w:szCs w:val="24"/>
        </w:rPr>
        <w:t xml:space="preserve">3. Единицы измерений, выбранные для значений величин на вкладке «Измеряемая </w:t>
      </w:r>
      <w:r w:rsidRPr="00FD0834">
        <w:t xml:space="preserve">среда», применяются программой для этой величины в других вкладках. </w:t>
      </w:r>
    </w:p>
    <w:p w14:paraId="4C8ABC5C" w14:textId="77777777" w:rsidR="003B19CE" w:rsidRPr="00405D93" w:rsidRDefault="003B19CE" w:rsidP="00FD0834">
      <w:pPr>
        <w:pStyle w:val="a3"/>
        <w:numPr>
          <w:ilvl w:val="1"/>
          <w:numId w:val="48"/>
        </w:numPr>
        <w:tabs>
          <w:tab w:val="left" w:pos="1276"/>
        </w:tabs>
        <w:ind w:left="0" w:firstLine="709"/>
      </w:pPr>
      <w:r w:rsidRPr="00405D93">
        <w:t>Если температура окружающего воздуха в месте установки средств измерений отличается от температуры воздуха, при которой проводилось определение/подтверждение его метрологических характеристик, и предполагается вводить дополнительные погрешности средств измерений, обусловленные воздействием температуры окружающего воздуха на метрологические характеристики средств измерений, то заполняют необходимые поля на вкладке «Окружающая среда».</w:t>
      </w:r>
    </w:p>
    <w:p w14:paraId="0168E706" w14:textId="77777777" w:rsidR="003B19CE" w:rsidRPr="00405D93" w:rsidRDefault="003B19CE" w:rsidP="00FD0834">
      <w:pPr>
        <w:pStyle w:val="a3"/>
        <w:numPr>
          <w:ilvl w:val="1"/>
          <w:numId w:val="48"/>
        </w:numPr>
        <w:tabs>
          <w:tab w:val="left" w:pos="1276"/>
        </w:tabs>
        <w:ind w:left="0" w:firstLine="709"/>
      </w:pPr>
      <w:r w:rsidRPr="00405D93">
        <w:t>Заполняют поля на вкладке «Средства измерений» в следующем порядке.</w:t>
      </w:r>
    </w:p>
    <w:p w14:paraId="30737D3D" w14:textId="2E4EB43C" w:rsidR="003B19CE" w:rsidRPr="00405D93" w:rsidRDefault="003B19CE" w:rsidP="00FD0834">
      <w:pPr>
        <w:pStyle w:val="a3"/>
        <w:numPr>
          <w:ilvl w:val="2"/>
          <w:numId w:val="48"/>
        </w:numPr>
        <w:ind w:left="0" w:firstLine="709"/>
      </w:pPr>
      <w:r w:rsidRPr="00405D93">
        <w:t>В первую очередь переходят на вкладку «вычислительное устройство»:</w:t>
      </w:r>
    </w:p>
    <w:p w14:paraId="59985F82" w14:textId="77777777" w:rsidR="003B19CE" w:rsidRPr="00405D93" w:rsidRDefault="003B19CE" w:rsidP="003B19CE">
      <w:pPr>
        <w:pStyle w:val="a3"/>
        <w:ind w:left="0"/>
      </w:pPr>
      <w:r w:rsidRPr="00405D93">
        <w:t>а) в соответствии с описанием типа вычислительного устройства или измерительного комплекса определяют, с учетом каких составляющих нормирована его погрешность, и отмечают соответствующие галочки в перечне составляющих погрешностей;</w:t>
      </w:r>
    </w:p>
    <w:p w14:paraId="4594D51B" w14:textId="3704DB30" w:rsidR="003B19CE" w:rsidRPr="00405D93" w:rsidRDefault="003B19CE" w:rsidP="003B19CE">
      <w:pPr>
        <w:pStyle w:val="a3"/>
        <w:ind w:left="0"/>
      </w:pPr>
      <w:r w:rsidRPr="00405D93">
        <w:t xml:space="preserve"> б) вводят значения погрешности вычислительного устройства, при необходимости заполняют погрешности измерительных каналов (см. рисунок 2</w:t>
      </w:r>
      <w:r w:rsidR="0063538C" w:rsidRPr="00405D93">
        <w:t>9</w:t>
      </w:r>
      <w:r w:rsidRPr="00405D93">
        <w:t xml:space="preserve">) или характеристики измерительного комплекса (см. рисунок </w:t>
      </w:r>
      <w:r w:rsidR="0063538C" w:rsidRPr="00405D93">
        <w:t>30</w:t>
      </w:r>
      <w:r w:rsidRPr="00405D93">
        <w:t>).</w:t>
      </w:r>
    </w:p>
    <w:p w14:paraId="79C04AEA" w14:textId="77777777" w:rsidR="003B19CE" w:rsidRPr="00405D93" w:rsidRDefault="003B19CE" w:rsidP="003B19CE">
      <w:pPr>
        <w:pStyle w:val="a3"/>
        <w:ind w:left="0"/>
      </w:pPr>
    </w:p>
    <w:p w14:paraId="6106F89A" w14:textId="040D8DA0" w:rsidR="003B19CE" w:rsidRPr="00405D93" w:rsidRDefault="00A76B64" w:rsidP="003B19CE">
      <w:pPr>
        <w:pStyle w:val="a3"/>
        <w:ind w:left="0" w:firstLine="0"/>
        <w:jc w:val="center"/>
      </w:pPr>
      <w:r>
        <w:rPr>
          <w:noProof/>
          <w:lang w:eastAsia="ru-RU"/>
        </w:rPr>
        <w:lastRenderedPageBreak/>
        <w:pict w14:anchorId="6F252D80">
          <v:shape id="_x0000_i1052" type="#_x0000_t75" style="width:495.75pt;height:276.75pt">
            <v:imagedata r:id="rId49" o:title="р29"/>
          </v:shape>
        </w:pict>
      </w:r>
    </w:p>
    <w:p w14:paraId="637C270D" w14:textId="16753F01" w:rsidR="003B19CE" w:rsidRPr="00405D93" w:rsidRDefault="003B19CE" w:rsidP="003B19CE">
      <w:pPr>
        <w:pStyle w:val="a3"/>
        <w:ind w:left="0" w:firstLine="0"/>
        <w:jc w:val="center"/>
        <w:rPr>
          <w:lang w:val="en-US"/>
        </w:rPr>
      </w:pPr>
      <w:r w:rsidRPr="00405D93">
        <w:t>Рисунок 2</w:t>
      </w:r>
      <w:r w:rsidR="0063538C" w:rsidRPr="00405D93">
        <w:t>9</w:t>
      </w:r>
      <w:r w:rsidRPr="00405D93">
        <w:t>.</w:t>
      </w:r>
    </w:p>
    <w:p w14:paraId="16FEDEBD" w14:textId="77777777" w:rsidR="00405D93" w:rsidRPr="00405D93" w:rsidRDefault="00405D93" w:rsidP="003B19CE">
      <w:pPr>
        <w:pStyle w:val="a3"/>
        <w:ind w:left="0" w:firstLine="0"/>
        <w:jc w:val="center"/>
        <w:rPr>
          <w:lang w:val="en-US"/>
        </w:rPr>
      </w:pPr>
    </w:p>
    <w:p w14:paraId="2CF30846" w14:textId="09215C23" w:rsidR="003B19CE" w:rsidRPr="00405D93" w:rsidRDefault="00AF35C7" w:rsidP="003B19CE">
      <w:pPr>
        <w:pStyle w:val="a3"/>
        <w:ind w:left="0" w:firstLine="0"/>
        <w:jc w:val="center"/>
      </w:pPr>
      <w:r>
        <w:rPr>
          <w:noProof/>
          <w:lang w:eastAsia="ru-RU"/>
        </w:rPr>
        <w:pict w14:anchorId="33BCE6DF">
          <v:shape id="_x0000_i1053" type="#_x0000_t75" style="width:495.75pt;height:275.25pt">
            <v:imagedata r:id="rId50" o:title="р30"/>
          </v:shape>
        </w:pict>
      </w:r>
    </w:p>
    <w:p w14:paraId="02912426" w14:textId="0CB8B216" w:rsidR="003B19CE" w:rsidRPr="00405D93" w:rsidRDefault="003B19CE" w:rsidP="003B19CE">
      <w:pPr>
        <w:pStyle w:val="a3"/>
        <w:ind w:left="0" w:firstLine="0"/>
        <w:jc w:val="center"/>
      </w:pPr>
      <w:r w:rsidRPr="00405D93">
        <w:t xml:space="preserve">Рисунок </w:t>
      </w:r>
      <w:r w:rsidR="0063538C" w:rsidRPr="00405D93">
        <w:t>30</w:t>
      </w:r>
      <w:r w:rsidRPr="00405D93">
        <w:t>.</w:t>
      </w:r>
    </w:p>
    <w:p w14:paraId="15247A8F" w14:textId="77777777" w:rsidR="00DC50A6" w:rsidRPr="00405D93" w:rsidRDefault="00DC50A6" w:rsidP="003B19CE">
      <w:pPr>
        <w:spacing w:before="240"/>
        <w:rPr>
          <w:spacing w:val="40"/>
          <w:sz w:val="24"/>
          <w:szCs w:val="24"/>
        </w:rPr>
      </w:pPr>
    </w:p>
    <w:p w14:paraId="337E6EA2" w14:textId="77777777" w:rsidR="00DC50A6" w:rsidRPr="00405D93" w:rsidRDefault="00DC50A6" w:rsidP="003B19CE">
      <w:pPr>
        <w:spacing w:before="240"/>
        <w:rPr>
          <w:spacing w:val="40"/>
          <w:sz w:val="24"/>
          <w:szCs w:val="24"/>
        </w:rPr>
      </w:pPr>
    </w:p>
    <w:p w14:paraId="14670D8D" w14:textId="77777777" w:rsidR="003B19CE" w:rsidRPr="00405D93" w:rsidRDefault="003B19CE" w:rsidP="003B19CE">
      <w:pPr>
        <w:spacing w:before="240"/>
        <w:rPr>
          <w:spacing w:val="40"/>
          <w:sz w:val="24"/>
          <w:szCs w:val="24"/>
        </w:rPr>
      </w:pPr>
      <w:r w:rsidRPr="00405D93">
        <w:rPr>
          <w:spacing w:val="40"/>
          <w:sz w:val="24"/>
          <w:szCs w:val="24"/>
        </w:rPr>
        <w:lastRenderedPageBreak/>
        <w:t>Примечания</w:t>
      </w:r>
    </w:p>
    <w:p w14:paraId="507FA5C0" w14:textId="3F187B68" w:rsidR="003B19CE" w:rsidRPr="00405D93" w:rsidRDefault="003B19CE" w:rsidP="003B19CE">
      <w:pPr>
        <w:rPr>
          <w:sz w:val="24"/>
          <w:szCs w:val="24"/>
        </w:rPr>
      </w:pPr>
      <w:r w:rsidRPr="00405D93">
        <w:rPr>
          <w:spacing w:val="40"/>
          <w:sz w:val="24"/>
          <w:szCs w:val="24"/>
        </w:rPr>
        <w:t>1.</w:t>
      </w:r>
      <w:r w:rsidRPr="00405D93">
        <w:rPr>
          <w:sz w:val="24"/>
          <w:szCs w:val="24"/>
        </w:rPr>
        <w:t xml:space="preserve"> Отдельные поля для ввода погрешностей преобразования электрических сигналов (см. рисунок 2</w:t>
      </w:r>
      <w:r w:rsidR="00A76B64">
        <w:rPr>
          <w:sz w:val="24"/>
          <w:szCs w:val="24"/>
        </w:rPr>
        <w:t>9</w:t>
      </w:r>
      <w:bookmarkStart w:id="25" w:name="_GoBack"/>
      <w:bookmarkEnd w:id="25"/>
      <w:r w:rsidRPr="00405D93">
        <w:rPr>
          <w:sz w:val="24"/>
          <w:szCs w:val="24"/>
        </w:rPr>
        <w:t>), а также вся панель «Погрешность преобразования электрических сигналов каналов измерения</w:t>
      </w:r>
      <w:proofErr w:type="gramStart"/>
      <w:r w:rsidRPr="00405D93">
        <w:rPr>
          <w:sz w:val="24"/>
          <w:szCs w:val="24"/>
        </w:rPr>
        <w:t>:»</w:t>
      </w:r>
      <w:proofErr w:type="gramEnd"/>
      <w:r w:rsidRPr="00405D93">
        <w:rPr>
          <w:sz w:val="24"/>
          <w:szCs w:val="24"/>
        </w:rPr>
        <w:t xml:space="preserve">, могут не отображаться, если преобразователи имеют цифровой выход.  </w:t>
      </w:r>
    </w:p>
    <w:p w14:paraId="4C06942F" w14:textId="77777777" w:rsidR="003B19CE" w:rsidRPr="00405D93" w:rsidRDefault="003B19CE" w:rsidP="003B19CE">
      <w:pPr>
        <w:pStyle w:val="a3"/>
        <w:ind w:left="0"/>
        <w:rPr>
          <w:sz w:val="24"/>
          <w:szCs w:val="24"/>
        </w:rPr>
      </w:pPr>
      <w:r w:rsidRPr="00405D93">
        <w:rPr>
          <w:sz w:val="24"/>
          <w:szCs w:val="24"/>
        </w:rPr>
        <w:t>2.  Панель «Характеристики измерительного комплекса» появляется для измерительных комплексов, в состав которых входят первичные преобразователи температуры, давления и расхода (объема) газа при рабочих условиях.</w:t>
      </w:r>
    </w:p>
    <w:p w14:paraId="336FBC52" w14:textId="77777777" w:rsidR="003B19CE" w:rsidRPr="00405D93" w:rsidRDefault="003B19CE" w:rsidP="003B19CE">
      <w:pPr>
        <w:pStyle w:val="a3"/>
        <w:ind w:left="0"/>
      </w:pPr>
    </w:p>
    <w:p w14:paraId="6098692F" w14:textId="77777777" w:rsidR="003B19CE" w:rsidRPr="00405D93" w:rsidRDefault="003B19CE" w:rsidP="00FD0834">
      <w:pPr>
        <w:pStyle w:val="a3"/>
        <w:numPr>
          <w:ilvl w:val="2"/>
          <w:numId w:val="48"/>
        </w:numPr>
        <w:ind w:left="0" w:firstLine="709"/>
      </w:pPr>
      <w:r w:rsidRPr="00405D93">
        <w:t xml:space="preserve">Вводят характеристики расходомера (счетчика) на вкладке «Расходомер (счетчик)» (если вкладка доступна), а также при необходимости характеристики дополнительных преобразователей в цепи измерения объемного расхода (объема) газа при рабочих условиях. Если ни одно устройство на вкладке не имеет цифрового выхода, заполняют характеристики </w:t>
      </w:r>
      <w:proofErr w:type="gramStart"/>
      <w:r w:rsidRPr="00405D93">
        <w:t>погрешности преобразования электрического сигнала канала измерения расхода</w:t>
      </w:r>
      <w:proofErr w:type="gramEnd"/>
      <w:r w:rsidRPr="00405D93">
        <w:t xml:space="preserve"> при рабочих условиях на вкладке «Вычислительное устройство».</w:t>
      </w:r>
    </w:p>
    <w:p w14:paraId="52081048" w14:textId="77777777" w:rsidR="003B19CE" w:rsidRPr="00405D93" w:rsidRDefault="003B19CE" w:rsidP="00FD0834">
      <w:pPr>
        <w:pStyle w:val="a3"/>
        <w:numPr>
          <w:ilvl w:val="2"/>
          <w:numId w:val="48"/>
        </w:numPr>
        <w:ind w:left="0" w:firstLine="709"/>
      </w:pPr>
      <w:r w:rsidRPr="00405D93">
        <w:t xml:space="preserve">При </w:t>
      </w:r>
      <w:proofErr w:type="spellStart"/>
      <w:r w:rsidRPr="00405D93">
        <w:t>при</w:t>
      </w:r>
      <w:proofErr w:type="spellEnd"/>
      <w:r w:rsidRPr="00405D93">
        <w:t xml:space="preserve"> применении метода «</w:t>
      </w:r>
      <w:proofErr w:type="gramStart"/>
      <w:r w:rsidRPr="00405D93">
        <w:rPr>
          <w:rFonts w:ascii="Calibri" w:hAnsi="Calibri" w:cs="Calibri"/>
        </w:rPr>
        <w:t>ρ</w:t>
      </w:r>
      <w:r w:rsidRPr="00405D93">
        <w:t>-</w:t>
      </w:r>
      <w:proofErr w:type="gramEnd"/>
      <w:r w:rsidRPr="00405D93">
        <w:t xml:space="preserve">пересчета» переходят к пункту 8.6.7. </w:t>
      </w:r>
    </w:p>
    <w:p w14:paraId="1A657CB1" w14:textId="77777777" w:rsidR="003B19CE" w:rsidRPr="00405D93" w:rsidRDefault="003B19CE" w:rsidP="00FD0834">
      <w:pPr>
        <w:pStyle w:val="a3"/>
        <w:numPr>
          <w:ilvl w:val="2"/>
          <w:numId w:val="48"/>
        </w:numPr>
        <w:ind w:left="0" w:firstLine="709"/>
      </w:pPr>
      <w:r w:rsidRPr="00405D93">
        <w:t xml:space="preserve">Вводят характеристики средств измерений температуры на вкладке «СИ температуры» (если вкладка доступна). Если ни одно устройство на вкладке не имеет цифрового выхода, заполняют характеристики </w:t>
      </w:r>
      <w:proofErr w:type="gramStart"/>
      <w:r w:rsidRPr="00405D93">
        <w:t>погрешности преобразования электрического сигнала канала измерения температуры</w:t>
      </w:r>
      <w:proofErr w:type="gramEnd"/>
      <w:r w:rsidRPr="00405D93">
        <w:t xml:space="preserve"> на вкладке «Вычислительное устройство». При применении метода «</w:t>
      </w:r>
      <w:r w:rsidRPr="00405D93">
        <w:rPr>
          <w:lang w:val="en-US"/>
        </w:rPr>
        <w:t>T</w:t>
      </w:r>
      <w:r w:rsidRPr="00405D93">
        <w:t>-пересчета» переходят к пункту 8.7,</w:t>
      </w:r>
    </w:p>
    <w:p w14:paraId="426D404F" w14:textId="77777777" w:rsidR="003B19CE" w:rsidRPr="00405D93" w:rsidRDefault="003B19CE" w:rsidP="00FD0834">
      <w:pPr>
        <w:pStyle w:val="a3"/>
        <w:numPr>
          <w:ilvl w:val="2"/>
          <w:numId w:val="48"/>
        </w:numPr>
        <w:ind w:left="0" w:firstLine="709"/>
      </w:pPr>
      <w:r w:rsidRPr="00405D93">
        <w:t xml:space="preserve">Вводят характеристики средств измерений абсолютного или избыточного давления на вкладке «СИ … давления» (если вкладка доступна) или характеристики условно-постоянного значения давления, если давление принято условно-постоянной величиной. Если давление измеряется и ни одно устройство на вкладке не имеет цифрового выхода, то заполняют характеристики </w:t>
      </w:r>
      <w:proofErr w:type="gramStart"/>
      <w:r w:rsidRPr="00405D93">
        <w:t>погрешности преобразования электрического сигнала канала измерения давления</w:t>
      </w:r>
      <w:proofErr w:type="gramEnd"/>
      <w:r w:rsidRPr="00405D93">
        <w:t xml:space="preserve"> на вкладке «Вычислительное устройство».</w:t>
      </w:r>
    </w:p>
    <w:p w14:paraId="7448DE67" w14:textId="77777777" w:rsidR="003B19CE" w:rsidRPr="00405D93" w:rsidRDefault="003B19CE" w:rsidP="00FD0834">
      <w:pPr>
        <w:pStyle w:val="a3"/>
        <w:numPr>
          <w:ilvl w:val="2"/>
          <w:numId w:val="48"/>
        </w:numPr>
        <w:ind w:left="0" w:firstLine="709"/>
      </w:pPr>
      <w:r w:rsidRPr="00405D93">
        <w:lastRenderedPageBreak/>
        <w:t xml:space="preserve">Вводят характеристики средства измерений атмосферного давления на вкладке «Атмосферное давление» (если вкладка доступна) или характеристики условно-постоянного значения атмосферного давления, если атмосферное давление принято условно-постоянной величиной. Если атмосферное давление измеряется и не имеет цифрового выхода, заполняют характеристики </w:t>
      </w:r>
      <w:proofErr w:type="gramStart"/>
      <w:r w:rsidRPr="00405D93">
        <w:t>погрешности преобразования электрического сигнала канала измерения атмосферного давления</w:t>
      </w:r>
      <w:proofErr w:type="gramEnd"/>
      <w:r w:rsidRPr="00405D93">
        <w:t xml:space="preserve"> на вкладке «Вычислительное устройство».</w:t>
      </w:r>
    </w:p>
    <w:p w14:paraId="2A890F1A" w14:textId="77777777" w:rsidR="00DC50A6" w:rsidRPr="00405D93" w:rsidRDefault="00DC50A6" w:rsidP="00FD0834">
      <w:pPr>
        <w:pStyle w:val="a3"/>
        <w:numPr>
          <w:ilvl w:val="2"/>
          <w:numId w:val="48"/>
        </w:numPr>
        <w:ind w:left="0" w:firstLine="709"/>
      </w:pPr>
      <w:r w:rsidRPr="00405D93">
        <w:t>Вводят характеристики средств измерений плотности газа. При необходимости вводят характеристики условно-постоянных значений плотности газа при рабочих условиях и/или плотности газа при стандартных условиях.</w:t>
      </w:r>
    </w:p>
    <w:p w14:paraId="671531AF" w14:textId="77777777" w:rsidR="003B19CE" w:rsidRPr="00405D93" w:rsidRDefault="003B19CE" w:rsidP="00FD0834">
      <w:pPr>
        <w:pStyle w:val="a3"/>
        <w:numPr>
          <w:ilvl w:val="1"/>
          <w:numId w:val="48"/>
        </w:numPr>
        <w:ind w:left="1276" w:hanging="567"/>
      </w:pPr>
      <w:r w:rsidRPr="00405D93">
        <w:t>Заполняют вкладку «Расчет погрешностей» в следующем порядке:</w:t>
      </w:r>
    </w:p>
    <w:p w14:paraId="331FED3A" w14:textId="77777777" w:rsidR="003B19CE" w:rsidRPr="00405D93" w:rsidRDefault="003B19CE" w:rsidP="003B19CE">
      <w:pPr>
        <w:pStyle w:val="a3"/>
        <w:ind w:left="0"/>
      </w:pPr>
      <w:r w:rsidRPr="00405D93">
        <w:t>а) выбирают вид контрольных точек по расходу (при рабочих условиях или при стандартных условиях);</w:t>
      </w:r>
    </w:p>
    <w:p w14:paraId="6ADC9E10" w14:textId="77777777" w:rsidR="003B19CE" w:rsidRPr="00405D93" w:rsidRDefault="003B19CE" w:rsidP="003B19CE">
      <w:pPr>
        <w:pStyle w:val="a3"/>
        <w:ind w:left="0"/>
      </w:pPr>
      <w:r w:rsidRPr="00405D93">
        <w:t>б) вводят значения необходимого числа контрольных точек по расходу и границы диапазона возможного изменения параметров среды в процессе измерений:</w:t>
      </w:r>
    </w:p>
    <w:p w14:paraId="2CA8BD68" w14:textId="77777777" w:rsidR="003B19CE" w:rsidRPr="00405D93" w:rsidRDefault="003B19CE" w:rsidP="003B19CE">
      <w:pPr>
        <w:pStyle w:val="a3"/>
        <w:ind w:left="0"/>
      </w:pPr>
      <w:r w:rsidRPr="00405D93">
        <w:t>- для метода «</w:t>
      </w:r>
      <w:r w:rsidRPr="00405D93">
        <w:rPr>
          <w:lang w:val="en-US"/>
        </w:rPr>
        <w:t>T</w:t>
      </w:r>
      <w:r w:rsidRPr="00405D93">
        <w:t>-пересчета» – температуры газа;</w:t>
      </w:r>
    </w:p>
    <w:p w14:paraId="60770058" w14:textId="77777777" w:rsidR="003B19CE" w:rsidRPr="00405D93" w:rsidRDefault="003B19CE" w:rsidP="003B19CE">
      <w:pPr>
        <w:pStyle w:val="a3"/>
        <w:ind w:left="0"/>
      </w:pPr>
      <w:r w:rsidRPr="00405D93">
        <w:t>- для метода «</w:t>
      </w:r>
      <w:proofErr w:type="spellStart"/>
      <w:r w:rsidRPr="00405D93">
        <w:rPr>
          <w:lang w:val="en-US"/>
        </w:rPr>
        <w:t>pTZ</w:t>
      </w:r>
      <w:proofErr w:type="spellEnd"/>
      <w:r w:rsidRPr="00405D93">
        <w:t xml:space="preserve">-пересчета» – температуры и давления газа; </w:t>
      </w:r>
    </w:p>
    <w:p w14:paraId="50550756" w14:textId="77777777" w:rsidR="003B19CE" w:rsidRPr="00405D93" w:rsidRDefault="003B19CE" w:rsidP="003B19CE">
      <w:pPr>
        <w:pStyle w:val="a3"/>
        <w:ind w:left="0"/>
      </w:pPr>
      <w:r w:rsidRPr="00405D93">
        <w:t>- для метода «</w:t>
      </w:r>
      <w:proofErr w:type="gramStart"/>
      <w:r w:rsidRPr="00405D93">
        <w:rPr>
          <w:rFonts w:ascii="Calibri" w:hAnsi="Calibri" w:cs="Calibri"/>
        </w:rPr>
        <w:t>ρ</w:t>
      </w:r>
      <w:r w:rsidRPr="00405D93">
        <w:t>-</w:t>
      </w:r>
      <w:proofErr w:type="gramEnd"/>
      <w:r w:rsidRPr="00405D93">
        <w:t>пересчета» – плотности газа при рабочих и при стандартных условиях.</w:t>
      </w:r>
    </w:p>
    <w:p w14:paraId="69074023" w14:textId="77777777" w:rsidR="003B19CE" w:rsidRPr="00405D93" w:rsidRDefault="003B19CE" w:rsidP="003B19CE">
      <w:pPr>
        <w:spacing w:before="240" w:after="240"/>
        <w:rPr>
          <w:sz w:val="24"/>
          <w:szCs w:val="24"/>
        </w:rPr>
      </w:pPr>
      <w:r w:rsidRPr="00405D93">
        <w:rPr>
          <w:spacing w:val="40"/>
          <w:sz w:val="24"/>
          <w:szCs w:val="24"/>
        </w:rPr>
        <w:t xml:space="preserve">Примечание – </w:t>
      </w:r>
      <w:r w:rsidRPr="00405D93">
        <w:rPr>
          <w:sz w:val="24"/>
          <w:szCs w:val="24"/>
        </w:rPr>
        <w:t xml:space="preserve">Если какая-либо величина (параметр), из </w:t>
      </w:r>
      <w:proofErr w:type="gramStart"/>
      <w:r w:rsidRPr="00405D93">
        <w:rPr>
          <w:sz w:val="24"/>
          <w:szCs w:val="24"/>
        </w:rPr>
        <w:t>перечисленных</w:t>
      </w:r>
      <w:proofErr w:type="gramEnd"/>
      <w:r w:rsidRPr="00405D93">
        <w:rPr>
          <w:sz w:val="24"/>
          <w:szCs w:val="24"/>
        </w:rPr>
        <w:t xml:space="preserve"> в б), принята условно-постоянной величиной, то программа автоматически подставит границы диапазона возможного изменения этой величины.  </w:t>
      </w:r>
    </w:p>
    <w:p w14:paraId="56346D02" w14:textId="39B95C1C" w:rsidR="003B19CE" w:rsidRPr="00405D93" w:rsidRDefault="003B19CE" w:rsidP="00FD0834">
      <w:pPr>
        <w:pStyle w:val="a3"/>
        <w:numPr>
          <w:ilvl w:val="1"/>
          <w:numId w:val="48"/>
        </w:numPr>
        <w:ind w:left="0" w:firstLine="709"/>
      </w:pPr>
      <w:r w:rsidRPr="00405D93">
        <w:t xml:space="preserve">При отсутствии  сообщений об ошибках в нижней части программы (пример сообщений представлен на рисунке </w:t>
      </w:r>
      <w:r w:rsidR="00DC50A6" w:rsidRPr="00405D93">
        <w:t>3</w:t>
      </w:r>
      <w:r w:rsidR="0063538C" w:rsidRPr="00405D93">
        <w:t>1</w:t>
      </w:r>
      <w:r w:rsidRPr="00405D93">
        <w:t>) таблица погрешностей автоматически заполнится, а сама нижняя часть программы будет содержать предварительные результаты расчета (пример приведен на рисунке 3</w:t>
      </w:r>
      <w:r w:rsidR="0063538C" w:rsidRPr="00405D93">
        <w:t>2</w:t>
      </w:r>
      <w:r w:rsidRPr="00405D93">
        <w:t>).</w:t>
      </w:r>
    </w:p>
    <w:p w14:paraId="3446CDF4" w14:textId="77777777" w:rsidR="003B19CE" w:rsidRPr="00405D93" w:rsidRDefault="003B19CE" w:rsidP="003B19CE">
      <w:pPr>
        <w:pStyle w:val="a3"/>
        <w:ind w:left="709" w:firstLine="0"/>
      </w:pPr>
    </w:p>
    <w:p w14:paraId="1B57D685" w14:textId="5D3BA41D" w:rsidR="003B19CE" w:rsidRPr="00405D93" w:rsidRDefault="00950E22" w:rsidP="003B19CE">
      <w:pPr>
        <w:pStyle w:val="a3"/>
        <w:ind w:left="709" w:hanging="709"/>
        <w:jc w:val="center"/>
      </w:pPr>
      <w:r w:rsidRPr="00405D93">
        <w:rPr>
          <w:noProof/>
          <w:lang w:eastAsia="ru-RU"/>
        </w:rPr>
        <w:lastRenderedPageBreak/>
        <w:drawing>
          <wp:inline distT="0" distB="0" distL="0" distR="0" wp14:anchorId="06FD89AD" wp14:editId="1305B69F">
            <wp:extent cx="6294120" cy="9144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4120" cy="914400"/>
                    </a:xfrm>
                    <a:prstGeom prst="rect">
                      <a:avLst/>
                    </a:prstGeom>
                    <a:noFill/>
                    <a:ln>
                      <a:noFill/>
                    </a:ln>
                  </pic:spPr>
                </pic:pic>
              </a:graphicData>
            </a:graphic>
          </wp:inline>
        </w:drawing>
      </w:r>
    </w:p>
    <w:p w14:paraId="13CD6DBB" w14:textId="782A5BC3" w:rsidR="003B19CE" w:rsidRPr="00405D93" w:rsidRDefault="003B19CE" w:rsidP="003B19CE">
      <w:pPr>
        <w:pStyle w:val="a3"/>
        <w:ind w:left="709" w:hanging="709"/>
        <w:jc w:val="center"/>
      </w:pPr>
      <w:r w:rsidRPr="00405D93">
        <w:t xml:space="preserve">Рисунок </w:t>
      </w:r>
      <w:r w:rsidR="00DC50A6" w:rsidRPr="00405D93">
        <w:t>3</w:t>
      </w:r>
      <w:r w:rsidR="0063538C" w:rsidRPr="00405D93">
        <w:t>1</w:t>
      </w:r>
      <w:r w:rsidRPr="00405D93">
        <w:t>.</w:t>
      </w:r>
    </w:p>
    <w:p w14:paraId="4AF7685D" w14:textId="77777777" w:rsidR="003B19CE" w:rsidRPr="00405D93" w:rsidRDefault="003B19CE" w:rsidP="003B19CE">
      <w:pPr>
        <w:pStyle w:val="a3"/>
        <w:ind w:left="709" w:hanging="709"/>
        <w:jc w:val="center"/>
      </w:pPr>
    </w:p>
    <w:p w14:paraId="106B91ED" w14:textId="45ED58F0" w:rsidR="003B19CE" w:rsidRPr="00405D93" w:rsidRDefault="00950E22" w:rsidP="003B19CE">
      <w:pPr>
        <w:pStyle w:val="a3"/>
        <w:ind w:left="709" w:hanging="709"/>
        <w:jc w:val="center"/>
      </w:pPr>
      <w:r w:rsidRPr="00405D93">
        <w:rPr>
          <w:noProof/>
          <w:lang w:eastAsia="ru-RU"/>
        </w:rPr>
        <w:drawing>
          <wp:inline distT="0" distB="0" distL="0" distR="0" wp14:anchorId="47976506" wp14:editId="1B2718C1">
            <wp:extent cx="6294120" cy="3268980"/>
            <wp:effectExtent l="0" t="0" r="0" b="762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4120" cy="3268980"/>
                    </a:xfrm>
                    <a:prstGeom prst="rect">
                      <a:avLst/>
                    </a:prstGeom>
                    <a:noFill/>
                    <a:ln>
                      <a:noFill/>
                    </a:ln>
                  </pic:spPr>
                </pic:pic>
              </a:graphicData>
            </a:graphic>
          </wp:inline>
        </w:drawing>
      </w:r>
    </w:p>
    <w:p w14:paraId="09C9F848" w14:textId="3D40CE4D" w:rsidR="003B19CE" w:rsidRPr="00405D93" w:rsidRDefault="003B19CE" w:rsidP="003B19CE">
      <w:pPr>
        <w:pStyle w:val="a3"/>
        <w:ind w:left="709" w:hanging="709"/>
        <w:jc w:val="center"/>
      </w:pPr>
      <w:r w:rsidRPr="00405D93">
        <w:t>Рисунок 3</w:t>
      </w:r>
      <w:r w:rsidR="0063538C" w:rsidRPr="00405D93">
        <w:t>2</w:t>
      </w:r>
      <w:r w:rsidRPr="00405D93">
        <w:t>.</w:t>
      </w:r>
    </w:p>
    <w:p w14:paraId="2446AB10" w14:textId="77777777" w:rsidR="003B19CE" w:rsidRPr="00405D93" w:rsidRDefault="003B19CE" w:rsidP="003B19CE">
      <w:pPr>
        <w:pStyle w:val="a3"/>
        <w:ind w:left="709" w:hanging="709"/>
        <w:jc w:val="center"/>
      </w:pPr>
    </w:p>
    <w:p w14:paraId="461D5489" w14:textId="5BEA5868" w:rsidR="003B19CE" w:rsidRPr="00405D93" w:rsidRDefault="003B19CE" w:rsidP="00FD0834">
      <w:pPr>
        <w:pStyle w:val="a3"/>
        <w:numPr>
          <w:ilvl w:val="1"/>
          <w:numId w:val="48"/>
        </w:numPr>
        <w:ind w:left="0" w:firstLine="709"/>
      </w:pPr>
      <w:r w:rsidRPr="00405D93">
        <w:t>Открывают отчет для просмотра (см. раздел</w:t>
      </w:r>
      <w:r w:rsidR="00DC50A6" w:rsidRPr="00405D93">
        <w:t xml:space="preserve"> </w:t>
      </w:r>
      <w:r w:rsidR="00DC50A6" w:rsidRPr="00405D93">
        <w:fldChar w:fldCharType="begin"/>
      </w:r>
      <w:r w:rsidR="00DC50A6" w:rsidRPr="00405D93">
        <w:instrText xml:space="preserve"> REF _Ref173848851 \r \h </w:instrText>
      </w:r>
      <w:r w:rsidR="00405D93">
        <w:instrText xml:space="preserve"> \* MERGEFORMAT </w:instrText>
      </w:r>
      <w:r w:rsidR="00DC50A6" w:rsidRPr="00405D93">
        <w:fldChar w:fldCharType="separate"/>
      </w:r>
      <w:r w:rsidR="00DC50A6" w:rsidRPr="00405D93">
        <w:t>9</w:t>
      </w:r>
      <w:r w:rsidR="00DC50A6" w:rsidRPr="00405D93">
        <w:fldChar w:fldCharType="end"/>
      </w:r>
      <w:r w:rsidRPr="00405D93">
        <w:t>).</w:t>
      </w:r>
    </w:p>
    <w:p w14:paraId="6E40EFCC" w14:textId="77777777" w:rsidR="00DC50A6" w:rsidRPr="00405D93" w:rsidRDefault="00DC50A6">
      <w:pPr>
        <w:spacing w:after="200" w:line="276" w:lineRule="auto"/>
        <w:ind w:firstLine="0"/>
        <w:jc w:val="left"/>
      </w:pPr>
      <w:r w:rsidRPr="00405D93">
        <w:br w:type="page"/>
      </w:r>
    </w:p>
    <w:p w14:paraId="4C3C51C1" w14:textId="77777777" w:rsidR="003B19CE" w:rsidRPr="00405D93" w:rsidRDefault="003B19CE" w:rsidP="003B19CE">
      <w:pPr>
        <w:pStyle w:val="1"/>
        <w:numPr>
          <w:ilvl w:val="0"/>
          <w:numId w:val="4"/>
        </w:numPr>
      </w:pPr>
      <w:bookmarkStart w:id="26" w:name="_Toc173847969"/>
      <w:bookmarkStart w:id="27" w:name="_Ref173848851"/>
      <w:r w:rsidRPr="00405D93">
        <w:lastRenderedPageBreak/>
        <w:t>Работа с отчетами</w:t>
      </w:r>
      <w:bookmarkEnd w:id="26"/>
      <w:bookmarkEnd w:id="27"/>
    </w:p>
    <w:p w14:paraId="411941A3" w14:textId="71911AB0" w:rsidR="003B19CE" w:rsidRPr="00405D93" w:rsidRDefault="003B19CE" w:rsidP="00FD0834">
      <w:pPr>
        <w:pStyle w:val="a3"/>
        <w:numPr>
          <w:ilvl w:val="1"/>
          <w:numId w:val="49"/>
        </w:numPr>
        <w:tabs>
          <w:tab w:val="left" w:pos="1276"/>
        </w:tabs>
        <w:ind w:left="0" w:firstLine="709"/>
      </w:pPr>
      <w:r w:rsidRPr="00405D93">
        <w:t xml:space="preserve">Работа с отчетами предусмотрена пунктом главного меню программы «Отчет». </w:t>
      </w:r>
    </w:p>
    <w:p w14:paraId="00F7F2F8" w14:textId="77777777" w:rsidR="003B19CE" w:rsidRPr="00405D93" w:rsidRDefault="003B19CE" w:rsidP="00FD0834">
      <w:pPr>
        <w:pStyle w:val="a3"/>
        <w:numPr>
          <w:ilvl w:val="1"/>
          <w:numId w:val="49"/>
        </w:numPr>
        <w:tabs>
          <w:tab w:val="left" w:pos="1276"/>
        </w:tabs>
        <w:ind w:left="0" w:firstLine="709"/>
      </w:pPr>
      <w:r w:rsidRPr="00405D93">
        <w:t>Для просмотра отчета применяют пункт меню «Отчет – Просмотр».</w:t>
      </w:r>
    </w:p>
    <w:p w14:paraId="4330C506" w14:textId="77777777" w:rsidR="003B19CE" w:rsidRPr="00405D93" w:rsidRDefault="003B19CE" w:rsidP="00FD0834">
      <w:pPr>
        <w:pStyle w:val="a3"/>
        <w:numPr>
          <w:ilvl w:val="1"/>
          <w:numId w:val="49"/>
        </w:numPr>
        <w:tabs>
          <w:tab w:val="left" w:pos="1276"/>
        </w:tabs>
        <w:ind w:left="0" w:firstLine="709"/>
      </w:pPr>
      <w:r w:rsidRPr="00405D93">
        <w:t>Для непосредственной печати отчета без просмотра применяют пункт меню «Отчет – Печать».</w:t>
      </w:r>
    </w:p>
    <w:p w14:paraId="4103421C" w14:textId="77777777" w:rsidR="003B19CE" w:rsidRPr="00405D93" w:rsidRDefault="003B19CE" w:rsidP="00FD0834">
      <w:pPr>
        <w:pStyle w:val="a3"/>
        <w:numPr>
          <w:ilvl w:val="1"/>
          <w:numId w:val="49"/>
        </w:numPr>
        <w:tabs>
          <w:tab w:val="left" w:pos="1276"/>
        </w:tabs>
        <w:ind w:left="0" w:firstLine="709"/>
      </w:pPr>
      <w:r w:rsidRPr="00405D93">
        <w:t>Пункты меню «Отчет – Просмотр» и «Отчет – Печать» доступны только в том случае, если в нижнем окне программы отсутствуют сообщения об ошибках, за исключением случаев, когда ошибка не влияет на результаты расчета, например, когда выявлено несоблюдение требований к точности измерений.</w:t>
      </w:r>
    </w:p>
    <w:p w14:paraId="350C03B0" w14:textId="77777777" w:rsidR="003B19CE" w:rsidRPr="00405D93" w:rsidRDefault="003B19CE" w:rsidP="00FD0834">
      <w:pPr>
        <w:pStyle w:val="a3"/>
        <w:numPr>
          <w:ilvl w:val="1"/>
          <w:numId w:val="49"/>
        </w:numPr>
        <w:tabs>
          <w:tab w:val="left" w:pos="1276"/>
        </w:tabs>
        <w:ind w:left="0" w:firstLine="709"/>
      </w:pPr>
      <w:r w:rsidRPr="00405D93">
        <w:t>Для открытия сохраненного отчета открывают инспектор отчетов при помощи меню «Отчет – Инспектор отчетов».</w:t>
      </w:r>
    </w:p>
    <w:p w14:paraId="28F656C6" w14:textId="2BBFA79B" w:rsidR="003B19CE" w:rsidRPr="00405D93" w:rsidRDefault="003B19CE" w:rsidP="003B19CE">
      <w:pPr>
        <w:pStyle w:val="a3"/>
        <w:tabs>
          <w:tab w:val="left" w:pos="1276"/>
        </w:tabs>
        <w:ind w:left="0"/>
        <w:rPr>
          <w:sz w:val="24"/>
          <w:szCs w:val="24"/>
        </w:rPr>
      </w:pPr>
      <w:r w:rsidRPr="00405D93">
        <w:rPr>
          <w:spacing w:val="40"/>
          <w:sz w:val="24"/>
          <w:szCs w:val="24"/>
        </w:rPr>
        <w:t xml:space="preserve">Примечание – </w:t>
      </w:r>
      <w:r w:rsidRPr="00405D93">
        <w:rPr>
          <w:sz w:val="24"/>
          <w:szCs w:val="24"/>
        </w:rPr>
        <w:t>Под инспектором отчетов в программе понимается специальное окно, предназначенное для просмотра, печати, сохранения и просмотра, сохраненных ранее отчетов. Внешний вид окна приведен на рисунке 3</w:t>
      </w:r>
      <w:r w:rsidR="0063538C" w:rsidRPr="00405D93">
        <w:rPr>
          <w:sz w:val="24"/>
          <w:szCs w:val="24"/>
        </w:rPr>
        <w:t>3</w:t>
      </w:r>
      <w:r w:rsidRPr="00405D93">
        <w:rPr>
          <w:sz w:val="24"/>
          <w:szCs w:val="24"/>
        </w:rPr>
        <w:t>.</w:t>
      </w:r>
    </w:p>
    <w:p w14:paraId="0D6BA99F" w14:textId="719264AE" w:rsidR="003B19CE" w:rsidRPr="00405D93" w:rsidRDefault="00AF35C7" w:rsidP="003B19CE">
      <w:pPr>
        <w:pStyle w:val="a3"/>
        <w:tabs>
          <w:tab w:val="left" w:pos="1276"/>
        </w:tabs>
        <w:ind w:left="0" w:firstLine="0"/>
        <w:jc w:val="center"/>
        <w:rPr>
          <w:szCs w:val="28"/>
        </w:rPr>
      </w:pPr>
      <w:r>
        <w:rPr>
          <w:noProof/>
          <w:szCs w:val="28"/>
          <w:lang w:eastAsia="ru-RU"/>
        </w:rPr>
        <w:lastRenderedPageBreak/>
        <w:pict w14:anchorId="605EE3DF">
          <v:shape id="_x0000_i1054" type="#_x0000_t75" style="width:495.75pt;height:539.25pt">
            <v:imagedata r:id="rId53" o:title="р33"/>
          </v:shape>
        </w:pict>
      </w:r>
    </w:p>
    <w:p w14:paraId="7656FB5F" w14:textId="47425F59" w:rsidR="003B19CE" w:rsidRPr="00405D93" w:rsidRDefault="003B19CE" w:rsidP="003B19CE">
      <w:pPr>
        <w:pStyle w:val="a3"/>
        <w:tabs>
          <w:tab w:val="left" w:pos="1276"/>
        </w:tabs>
        <w:ind w:left="0" w:firstLine="0"/>
        <w:jc w:val="center"/>
        <w:rPr>
          <w:szCs w:val="28"/>
        </w:rPr>
      </w:pPr>
      <w:r w:rsidRPr="00405D93">
        <w:rPr>
          <w:szCs w:val="28"/>
        </w:rPr>
        <w:t>Рисунок 3</w:t>
      </w:r>
      <w:r w:rsidR="0063538C" w:rsidRPr="00405D93">
        <w:rPr>
          <w:szCs w:val="28"/>
        </w:rPr>
        <w:t>3</w:t>
      </w:r>
      <w:r w:rsidRPr="00405D93">
        <w:rPr>
          <w:szCs w:val="28"/>
        </w:rPr>
        <w:t>.</w:t>
      </w:r>
    </w:p>
    <w:p w14:paraId="01F657B6" w14:textId="77777777" w:rsidR="003B19CE" w:rsidRPr="00405D93" w:rsidRDefault="003B19CE" w:rsidP="003B19CE">
      <w:pPr>
        <w:pStyle w:val="a3"/>
        <w:ind w:left="2138" w:firstLine="0"/>
      </w:pPr>
    </w:p>
    <w:p w14:paraId="628F9FAE" w14:textId="77777777" w:rsidR="003B19CE" w:rsidRPr="00405D93" w:rsidRDefault="003B19CE" w:rsidP="003B19CE">
      <w:pPr>
        <w:pStyle w:val="a3"/>
        <w:ind w:left="1070" w:firstLine="0"/>
      </w:pPr>
    </w:p>
    <w:p w14:paraId="3AEDC9C1" w14:textId="77777777" w:rsidR="003B19CE" w:rsidRPr="00405D93" w:rsidRDefault="003B19CE" w:rsidP="003B19CE">
      <w:pPr>
        <w:pStyle w:val="a3"/>
        <w:ind w:left="709" w:firstLine="0"/>
      </w:pPr>
    </w:p>
    <w:p w14:paraId="4F61BF0A" w14:textId="77777777" w:rsidR="003B19CE" w:rsidRPr="00405D93" w:rsidRDefault="003B19CE" w:rsidP="00B51923"/>
    <w:p w14:paraId="73EAB8DF" w14:textId="77777777" w:rsidR="00047338" w:rsidRPr="00405D93" w:rsidRDefault="00047338" w:rsidP="00FD0834">
      <w:pPr>
        <w:pStyle w:val="1"/>
        <w:numPr>
          <w:ilvl w:val="0"/>
          <w:numId w:val="4"/>
        </w:numPr>
      </w:pPr>
      <w:bookmarkStart w:id="28" w:name="_Toc173847970"/>
      <w:bookmarkStart w:id="29" w:name="_Ref173848304"/>
      <w:r w:rsidRPr="00405D93">
        <w:lastRenderedPageBreak/>
        <w:t>Работа с исходными данными</w:t>
      </w:r>
      <w:bookmarkEnd w:id="10"/>
      <w:bookmarkEnd w:id="28"/>
      <w:bookmarkEnd w:id="29"/>
    </w:p>
    <w:bookmarkEnd w:id="11"/>
    <w:p w14:paraId="0EC345D7" w14:textId="3F5690A7" w:rsidR="00047338" w:rsidRPr="00405D93" w:rsidRDefault="00B51923" w:rsidP="00FD0834">
      <w:pPr>
        <w:pStyle w:val="a3"/>
        <w:numPr>
          <w:ilvl w:val="1"/>
          <w:numId w:val="50"/>
        </w:numPr>
        <w:ind w:left="0" w:firstLine="709"/>
      </w:pPr>
      <w:r w:rsidRPr="00405D93">
        <w:t>Д</w:t>
      </w:r>
      <w:r w:rsidR="00047338" w:rsidRPr="00405D93">
        <w:t>ля удобства восстановления и хранения исходных данных с целью обеспечения возможности повторного выполнения расчетов, экономии времени выполнения расчетов, а также внесения корректировок в расчеты, в программе предусмотрена возможность сохранения и загрузки исходных данных.</w:t>
      </w:r>
    </w:p>
    <w:p w14:paraId="745B0246" w14:textId="77777777" w:rsidR="00B51923" w:rsidRPr="00405D93" w:rsidRDefault="00047338" w:rsidP="00E95A72">
      <w:pPr>
        <w:pStyle w:val="a3"/>
        <w:numPr>
          <w:ilvl w:val="1"/>
          <w:numId w:val="50"/>
        </w:numPr>
        <w:ind w:left="0" w:firstLine="709"/>
      </w:pPr>
      <w:r w:rsidRPr="00405D93">
        <w:t>Сохранение исходных данных заключается в сохранении состояния полей ввода и других визуальных элементов программы в отдельном файле, в любой доступной для пользователя папке с произвольным именем файла. Исходные данные сохраняются в файлах с расширением .</w:t>
      </w:r>
      <w:proofErr w:type="spellStart"/>
      <w:r w:rsidRPr="00405D93">
        <w:t>dU</w:t>
      </w:r>
      <w:proofErr w:type="spellEnd"/>
      <w:r w:rsidRPr="00405D93">
        <w:t>. При сохранении и загрузке исходных данных в диалоговом окне сохранения/загрузки исходных данных установлен фильтр по расширению файла, в результате чего отображаются только файлы с расширением .</w:t>
      </w:r>
      <w:proofErr w:type="spellStart"/>
      <w:r w:rsidRPr="00405D93">
        <w:t>dU</w:t>
      </w:r>
      <w:proofErr w:type="spellEnd"/>
      <w:r w:rsidRPr="00405D93">
        <w:t>.</w:t>
      </w:r>
    </w:p>
    <w:p w14:paraId="627327F8" w14:textId="3FDD09A7" w:rsidR="00047338" w:rsidRPr="00405D93" w:rsidRDefault="00047338" w:rsidP="00E95A72">
      <w:pPr>
        <w:pStyle w:val="a3"/>
        <w:numPr>
          <w:ilvl w:val="1"/>
          <w:numId w:val="50"/>
        </w:numPr>
        <w:ind w:left="0" w:firstLine="709"/>
      </w:pPr>
      <w:r w:rsidRPr="00405D93">
        <w:t xml:space="preserve">Для сохранения исходных данных следует воспользоваться пунктом меню «Исходные данные» - «Сохранить» в главном меню программы. В появившемся окне выбрать нужную папку, указать имя файла, соответствующее или идентифицирующее объект, для которого выполняется расчет, и нажать кнопку «Сохранить» (см. рисунок </w:t>
      </w:r>
      <w:r w:rsidR="00DC50A6" w:rsidRPr="00405D93">
        <w:t>3</w:t>
      </w:r>
      <w:r w:rsidR="0063538C" w:rsidRPr="00405D93">
        <w:t>4</w:t>
      </w:r>
      <w:r w:rsidRPr="00405D93">
        <w:t>).</w:t>
      </w:r>
    </w:p>
    <w:p w14:paraId="76D14EB3" w14:textId="77777777" w:rsidR="00047338" w:rsidRPr="00405D93" w:rsidRDefault="00047338" w:rsidP="00047338">
      <w:pPr>
        <w:pStyle w:val="a3"/>
        <w:ind w:left="709" w:firstLine="0"/>
      </w:pPr>
    </w:p>
    <w:p w14:paraId="56C521A9" w14:textId="105D3F29" w:rsidR="00047338" w:rsidRPr="00405D93" w:rsidRDefault="00AF35C7" w:rsidP="00047338">
      <w:pPr>
        <w:ind w:firstLine="0"/>
        <w:jc w:val="center"/>
      </w:pPr>
      <w:r>
        <w:rPr>
          <w:noProof/>
          <w:lang w:eastAsia="ru-RU"/>
        </w:rPr>
        <w:pict w14:anchorId="45EFEF69">
          <v:shape id="_x0000_i1055" type="#_x0000_t75" style="width:495.75pt;height:155.25pt">
            <v:imagedata r:id="rId54" o:title="р34"/>
          </v:shape>
        </w:pict>
      </w:r>
    </w:p>
    <w:p w14:paraId="63A93B51" w14:textId="238A2FEF" w:rsidR="00047338" w:rsidRPr="00405D93" w:rsidRDefault="00047338" w:rsidP="00047338">
      <w:pPr>
        <w:ind w:firstLine="0"/>
        <w:jc w:val="center"/>
      </w:pPr>
      <w:r w:rsidRPr="00405D93">
        <w:t xml:space="preserve">Рисунок </w:t>
      </w:r>
      <w:r w:rsidR="00DC50A6" w:rsidRPr="00405D93">
        <w:t>3</w:t>
      </w:r>
      <w:r w:rsidR="0063538C" w:rsidRPr="00405D93">
        <w:t>4</w:t>
      </w:r>
      <w:r w:rsidRPr="00405D93">
        <w:t>.</w:t>
      </w:r>
    </w:p>
    <w:p w14:paraId="6E5573FB" w14:textId="77777777" w:rsidR="00047338" w:rsidRPr="00405D93" w:rsidRDefault="00047338" w:rsidP="00047338">
      <w:r w:rsidRPr="00405D93">
        <w:t xml:space="preserve">При сохранении исходных данных программа автоматически подставляет в строку «Имя файла» значение поля «Название измерительного трубопровода» во вкладке «Параметры расчета». </w:t>
      </w:r>
    </w:p>
    <w:p w14:paraId="5F4F510E" w14:textId="77777777" w:rsidR="00047338" w:rsidRPr="00405D93" w:rsidRDefault="00047338" w:rsidP="00047338">
      <w:r w:rsidRPr="00405D93">
        <w:lastRenderedPageBreak/>
        <w:t>Рекомендуется применять имя файла</w:t>
      </w:r>
      <w:r w:rsidR="00DC50A6" w:rsidRPr="00405D93">
        <w:t>,</w:t>
      </w:r>
      <w:r w:rsidRPr="00405D93">
        <w:t xml:space="preserve"> однозначно идентифицирующее объект (узел измерений, измерительный трубопровод), для которого выполняется расчет, и по возможности состоящее из букв и цифр.   </w:t>
      </w:r>
    </w:p>
    <w:p w14:paraId="00E55D15" w14:textId="77777777" w:rsidR="00047338" w:rsidRPr="00405D93" w:rsidRDefault="00047338" w:rsidP="00047338">
      <w:pPr>
        <w:pStyle w:val="a3"/>
        <w:spacing w:before="240" w:after="240"/>
        <w:ind w:left="0"/>
        <w:rPr>
          <w:sz w:val="24"/>
          <w:szCs w:val="24"/>
        </w:rPr>
      </w:pPr>
      <w:r w:rsidRPr="00405D93">
        <w:rPr>
          <w:spacing w:val="40"/>
          <w:sz w:val="24"/>
          <w:szCs w:val="24"/>
        </w:rPr>
        <w:t xml:space="preserve">Примечание – </w:t>
      </w:r>
      <w:r w:rsidRPr="00405D93">
        <w:rPr>
          <w:sz w:val="24"/>
          <w:szCs w:val="24"/>
        </w:rPr>
        <w:t xml:space="preserve">Не рекомендуется в поле «Название измерительного трубопровода» и в имени файла, в который сохраняются исходные данные, применять системные символы и запрещенные (в имени файла) символы. Применение таких символов может привести к потере данных и невозможности применения </w:t>
      </w:r>
      <w:proofErr w:type="gramStart"/>
      <w:r w:rsidRPr="00405D93">
        <w:rPr>
          <w:sz w:val="24"/>
          <w:szCs w:val="24"/>
        </w:rPr>
        <w:t>сохраненных</w:t>
      </w:r>
      <w:proofErr w:type="gramEnd"/>
      <w:r w:rsidRPr="00405D93">
        <w:rPr>
          <w:sz w:val="24"/>
          <w:szCs w:val="24"/>
        </w:rPr>
        <w:t xml:space="preserve"> данных на компьютерах с другой операционной системой.</w:t>
      </w:r>
    </w:p>
    <w:p w14:paraId="7A309DAE" w14:textId="77777777" w:rsidR="00047338" w:rsidRPr="00405D93" w:rsidRDefault="00047338" w:rsidP="00047338">
      <w:pPr>
        <w:pStyle w:val="a3"/>
        <w:spacing w:before="240" w:after="240"/>
        <w:ind w:left="0"/>
        <w:rPr>
          <w:sz w:val="24"/>
          <w:szCs w:val="24"/>
        </w:rPr>
      </w:pPr>
    </w:p>
    <w:p w14:paraId="361E1F1D" w14:textId="2EBB5D0A" w:rsidR="00047338" w:rsidRPr="00405D93" w:rsidRDefault="00047338" w:rsidP="00E95A72">
      <w:pPr>
        <w:pStyle w:val="a3"/>
        <w:numPr>
          <w:ilvl w:val="1"/>
          <w:numId w:val="50"/>
        </w:numPr>
        <w:ind w:left="0" w:firstLine="709"/>
      </w:pPr>
      <w:r w:rsidRPr="00405D93">
        <w:t xml:space="preserve">Для загрузки исходных данных следует воспользоваться пунктом меню «Исходные данные» - «Загрузить» в главном меню программы. В появившемся окне выбрать нужную папку и файл, нажать кнопку «Открыть» (см. рисунок </w:t>
      </w:r>
      <w:r w:rsidR="00DC50A6" w:rsidRPr="00405D93">
        <w:t>3</w:t>
      </w:r>
      <w:r w:rsidR="0063538C" w:rsidRPr="00405D93">
        <w:t>5</w:t>
      </w:r>
      <w:r w:rsidRPr="00405D93">
        <w:t>).</w:t>
      </w:r>
    </w:p>
    <w:p w14:paraId="3C9C6723" w14:textId="75CBF3F0" w:rsidR="00047338" w:rsidRPr="00405D93" w:rsidRDefault="00AF35C7" w:rsidP="00047338">
      <w:pPr>
        <w:pStyle w:val="a3"/>
        <w:ind w:left="709" w:hanging="709"/>
        <w:jc w:val="center"/>
      </w:pPr>
      <w:r>
        <w:rPr>
          <w:noProof/>
          <w:lang w:eastAsia="ru-RU"/>
        </w:rPr>
        <w:pict w14:anchorId="589EC689">
          <v:shape id="_x0000_i1056" type="#_x0000_t75" style="width:496.5pt;height:155.25pt">
            <v:imagedata r:id="rId55" o:title="р35"/>
          </v:shape>
        </w:pict>
      </w:r>
    </w:p>
    <w:p w14:paraId="572D8E1E" w14:textId="76B26040" w:rsidR="00047338" w:rsidRPr="00405D93" w:rsidRDefault="00047338" w:rsidP="00047338">
      <w:pPr>
        <w:pStyle w:val="a3"/>
        <w:ind w:left="709" w:hanging="709"/>
        <w:jc w:val="center"/>
      </w:pPr>
      <w:r w:rsidRPr="00405D93">
        <w:t xml:space="preserve">Рисунок </w:t>
      </w:r>
      <w:r w:rsidR="00DC50A6" w:rsidRPr="00405D93">
        <w:t>3</w:t>
      </w:r>
      <w:r w:rsidR="0063538C" w:rsidRPr="00405D93">
        <w:t>5</w:t>
      </w:r>
      <w:r w:rsidRPr="00405D93">
        <w:t>.</w:t>
      </w:r>
    </w:p>
    <w:p w14:paraId="09B1FE07" w14:textId="77777777" w:rsidR="00047338" w:rsidRPr="00405D93" w:rsidRDefault="00047338" w:rsidP="00047338">
      <w:pPr>
        <w:pStyle w:val="a3"/>
        <w:ind w:left="709" w:hanging="709"/>
        <w:jc w:val="center"/>
      </w:pPr>
    </w:p>
    <w:p w14:paraId="0C6AFFF4" w14:textId="77777777" w:rsidR="00047338" w:rsidRPr="00405D93" w:rsidRDefault="00047338" w:rsidP="00E95A72">
      <w:pPr>
        <w:pStyle w:val="a3"/>
        <w:numPr>
          <w:ilvl w:val="1"/>
          <w:numId w:val="50"/>
        </w:numPr>
        <w:ind w:left="0" w:firstLine="709"/>
      </w:pPr>
      <w:r w:rsidRPr="00405D93">
        <w:t>Для быстрой очистки полей ввода текстовой информации и приведения других визуальных элементов окна в исходное состояние применяют пункт меню «Очистка окон ввода».</w:t>
      </w:r>
    </w:p>
    <w:p w14:paraId="7FE9E9F6" w14:textId="77777777" w:rsidR="00047338" w:rsidRPr="00405D93" w:rsidRDefault="00047338" w:rsidP="00E95A72">
      <w:pPr>
        <w:pStyle w:val="a3"/>
        <w:numPr>
          <w:ilvl w:val="1"/>
          <w:numId w:val="50"/>
        </w:numPr>
        <w:ind w:left="0" w:firstLine="709"/>
      </w:pPr>
      <w:r w:rsidRPr="00405D93">
        <w:t>При проведении достаточно большого числа расчетов и регулярном применении программы рекомендуется заготовить шаблоны исходных данных, например, по типу расходомера (счетчика) или по набору средств измерений, виду измеряемой среды.</w:t>
      </w:r>
    </w:p>
    <w:p w14:paraId="4BC176A8" w14:textId="77777777" w:rsidR="00047338" w:rsidRPr="00405D93" w:rsidRDefault="00047338" w:rsidP="00047338">
      <w:pPr>
        <w:pStyle w:val="a3"/>
        <w:ind w:left="0"/>
      </w:pPr>
      <w:r w:rsidRPr="00405D93">
        <w:lastRenderedPageBreak/>
        <w:t>Для создания шаблона после очитки окон ввода заполняют поля, характерные для данного шаблона, и сохраняют исходные данные под соответствующим именем файла.</w:t>
      </w:r>
    </w:p>
    <w:p w14:paraId="57F1E146" w14:textId="77777777" w:rsidR="003B19CE" w:rsidRPr="00405D93" w:rsidRDefault="003B19CE">
      <w:pPr>
        <w:spacing w:after="200" w:line="276" w:lineRule="auto"/>
        <w:ind w:firstLine="0"/>
        <w:jc w:val="left"/>
      </w:pPr>
      <w:r w:rsidRPr="00405D93">
        <w:br w:type="page"/>
      </w:r>
    </w:p>
    <w:p w14:paraId="755C16E3" w14:textId="77777777" w:rsidR="00047338" w:rsidRPr="00405D93" w:rsidRDefault="003B19CE" w:rsidP="003B19CE">
      <w:pPr>
        <w:pStyle w:val="1"/>
        <w:tabs>
          <w:tab w:val="left" w:pos="1276"/>
        </w:tabs>
        <w:ind w:firstLine="0"/>
        <w:jc w:val="center"/>
      </w:pPr>
      <w:bookmarkStart w:id="30" w:name="_Toc173847971"/>
      <w:r w:rsidRPr="00405D93">
        <w:lastRenderedPageBreak/>
        <w:t>Приложение</w:t>
      </w:r>
      <w:proofErr w:type="gramStart"/>
      <w:r w:rsidRPr="00405D93">
        <w:t xml:space="preserve"> А</w:t>
      </w:r>
      <w:proofErr w:type="gramEnd"/>
      <w:r w:rsidRPr="00405D93">
        <w:br/>
        <w:t>Примеры расчетов</w:t>
      </w:r>
      <w:bookmarkEnd w:id="30"/>
    </w:p>
    <w:p w14:paraId="68E70836" w14:textId="77777777" w:rsidR="00047338" w:rsidRPr="00405D93" w:rsidRDefault="003B19CE" w:rsidP="00DC50A6">
      <w:pPr>
        <w:jc w:val="center"/>
        <w:rPr>
          <w:b/>
        </w:rPr>
      </w:pPr>
      <w:r w:rsidRPr="00405D93">
        <w:rPr>
          <w:b/>
        </w:rPr>
        <w:t xml:space="preserve">А.1 Пример расчета погрешности результатов измерений по </w:t>
      </w:r>
      <w:r w:rsidRPr="00405D93">
        <w:rPr>
          <w:b/>
        </w:rPr>
        <w:br/>
        <w:t xml:space="preserve">ГОСТ </w:t>
      </w:r>
      <w:proofErr w:type="gramStart"/>
      <w:r w:rsidRPr="00405D93">
        <w:rPr>
          <w:b/>
        </w:rPr>
        <w:t>Р</w:t>
      </w:r>
      <w:proofErr w:type="gramEnd"/>
      <w:r w:rsidRPr="00405D93">
        <w:rPr>
          <w:b/>
        </w:rPr>
        <w:t xml:space="preserve"> 8.740–2020</w:t>
      </w:r>
    </w:p>
    <w:p w14:paraId="0232E24D" w14:textId="77777777" w:rsidR="003B19CE" w:rsidRPr="00405D93" w:rsidRDefault="003B19CE" w:rsidP="003B19CE">
      <w:r w:rsidRPr="00405D93">
        <w:t>А.1.1 Исходные данные для расчета приведены в таблицах А.1 –А.3.</w:t>
      </w:r>
    </w:p>
    <w:p w14:paraId="75205FEA" w14:textId="77777777" w:rsidR="003B19CE" w:rsidRPr="00405D93" w:rsidRDefault="003B19CE" w:rsidP="003B19CE">
      <w:pPr>
        <w:ind w:firstLine="0"/>
      </w:pPr>
      <w:r w:rsidRPr="00405D93">
        <w:rPr>
          <w:spacing w:val="40"/>
        </w:rPr>
        <w:t>Таблица</w:t>
      </w:r>
      <w:r w:rsidRPr="00405D93">
        <w:t xml:space="preserve"> А.1 – Характеристики измеряемой среды и параметры потока</w:t>
      </w:r>
    </w:p>
    <w:tbl>
      <w:tblPr>
        <w:tblStyle w:val="ac"/>
        <w:tblW w:w="0" w:type="auto"/>
        <w:tblLook w:val="04A0" w:firstRow="1" w:lastRow="0" w:firstColumn="1" w:lastColumn="0" w:noHBand="0" w:noVBand="1"/>
      </w:tblPr>
      <w:tblGrid>
        <w:gridCol w:w="7621"/>
        <w:gridCol w:w="2518"/>
      </w:tblGrid>
      <w:tr w:rsidR="003B19CE" w:rsidRPr="00405D93" w14:paraId="540BA821" w14:textId="77777777" w:rsidTr="003B19CE">
        <w:tc>
          <w:tcPr>
            <w:tcW w:w="7621" w:type="dxa"/>
            <w:tcBorders>
              <w:bottom w:val="double" w:sz="4" w:space="0" w:color="auto"/>
              <w:right w:val="single" w:sz="4" w:space="0" w:color="auto"/>
            </w:tcBorders>
            <w:tcMar>
              <w:top w:w="57" w:type="dxa"/>
              <w:bottom w:w="57" w:type="dxa"/>
            </w:tcMar>
            <w:vAlign w:val="center"/>
          </w:tcPr>
          <w:p w14:paraId="760C79D6" w14:textId="77777777" w:rsidR="003B19CE" w:rsidRPr="00405D93" w:rsidRDefault="003B19CE" w:rsidP="003F0B54">
            <w:pPr>
              <w:spacing w:line="240" w:lineRule="auto"/>
              <w:ind w:firstLine="0"/>
              <w:jc w:val="center"/>
              <w:rPr>
                <w:sz w:val="24"/>
                <w:szCs w:val="24"/>
              </w:rPr>
            </w:pPr>
            <w:r w:rsidRPr="00405D93">
              <w:rPr>
                <w:sz w:val="24"/>
                <w:szCs w:val="24"/>
              </w:rPr>
              <w:t>Наименование характеристики</w:t>
            </w:r>
          </w:p>
        </w:tc>
        <w:tc>
          <w:tcPr>
            <w:tcW w:w="2518" w:type="dxa"/>
            <w:tcBorders>
              <w:left w:val="single" w:sz="4" w:space="0" w:color="auto"/>
              <w:bottom w:val="double" w:sz="4" w:space="0" w:color="auto"/>
            </w:tcBorders>
            <w:tcMar>
              <w:top w:w="57" w:type="dxa"/>
              <w:bottom w:w="57" w:type="dxa"/>
            </w:tcMar>
            <w:vAlign w:val="center"/>
          </w:tcPr>
          <w:p w14:paraId="57AAF1D0" w14:textId="77777777" w:rsidR="003B19CE" w:rsidRPr="00405D93" w:rsidRDefault="003B19CE" w:rsidP="003F0B54">
            <w:pPr>
              <w:spacing w:line="240" w:lineRule="auto"/>
              <w:ind w:firstLine="0"/>
              <w:jc w:val="center"/>
              <w:rPr>
                <w:sz w:val="24"/>
                <w:szCs w:val="24"/>
              </w:rPr>
            </w:pPr>
            <w:r w:rsidRPr="00405D93">
              <w:rPr>
                <w:sz w:val="24"/>
                <w:szCs w:val="24"/>
              </w:rPr>
              <w:t>Значение</w:t>
            </w:r>
          </w:p>
        </w:tc>
      </w:tr>
      <w:tr w:rsidR="003B19CE" w:rsidRPr="00405D93" w14:paraId="401F6A6A" w14:textId="77777777" w:rsidTr="003B19CE">
        <w:tc>
          <w:tcPr>
            <w:tcW w:w="7621" w:type="dxa"/>
            <w:tcBorders>
              <w:top w:val="double" w:sz="4" w:space="0" w:color="auto"/>
              <w:right w:val="single" w:sz="4" w:space="0" w:color="auto"/>
            </w:tcBorders>
            <w:tcMar>
              <w:top w:w="57" w:type="dxa"/>
              <w:bottom w:w="57" w:type="dxa"/>
            </w:tcMar>
          </w:tcPr>
          <w:p w14:paraId="5E3DE595" w14:textId="77777777" w:rsidR="003B19CE" w:rsidRPr="00405D93" w:rsidRDefault="003B19CE" w:rsidP="003F0B54">
            <w:pPr>
              <w:spacing w:line="240" w:lineRule="auto"/>
              <w:ind w:firstLine="0"/>
              <w:rPr>
                <w:sz w:val="24"/>
                <w:szCs w:val="24"/>
              </w:rPr>
            </w:pPr>
            <w:r w:rsidRPr="00405D93">
              <w:rPr>
                <w:sz w:val="24"/>
                <w:szCs w:val="24"/>
              </w:rPr>
              <w:t xml:space="preserve">Измеряемая среда </w:t>
            </w:r>
          </w:p>
        </w:tc>
        <w:tc>
          <w:tcPr>
            <w:tcW w:w="2518" w:type="dxa"/>
            <w:tcBorders>
              <w:top w:val="double" w:sz="4" w:space="0" w:color="auto"/>
              <w:left w:val="single" w:sz="4" w:space="0" w:color="auto"/>
            </w:tcBorders>
            <w:tcMar>
              <w:top w:w="57" w:type="dxa"/>
              <w:bottom w:w="57" w:type="dxa"/>
            </w:tcMar>
            <w:vAlign w:val="center"/>
          </w:tcPr>
          <w:p w14:paraId="079D7F0A" w14:textId="77777777" w:rsidR="003B19CE" w:rsidRPr="00405D93" w:rsidRDefault="003B19CE" w:rsidP="003B19CE">
            <w:pPr>
              <w:spacing w:line="240" w:lineRule="auto"/>
              <w:ind w:firstLine="0"/>
              <w:jc w:val="center"/>
              <w:rPr>
                <w:sz w:val="24"/>
                <w:szCs w:val="24"/>
              </w:rPr>
            </w:pPr>
            <w:r w:rsidRPr="00405D93">
              <w:rPr>
                <w:sz w:val="24"/>
                <w:szCs w:val="24"/>
              </w:rPr>
              <w:t>Природный газ</w:t>
            </w:r>
          </w:p>
        </w:tc>
      </w:tr>
      <w:tr w:rsidR="003B19CE" w:rsidRPr="00405D93" w14:paraId="58ECB118" w14:textId="77777777" w:rsidTr="003B19CE">
        <w:tc>
          <w:tcPr>
            <w:tcW w:w="7621" w:type="dxa"/>
            <w:tcBorders>
              <w:right w:val="single" w:sz="4" w:space="0" w:color="auto"/>
            </w:tcBorders>
            <w:tcMar>
              <w:top w:w="57" w:type="dxa"/>
              <w:bottom w:w="57" w:type="dxa"/>
            </w:tcMar>
          </w:tcPr>
          <w:p w14:paraId="10423ECD" w14:textId="77777777" w:rsidR="003B19CE" w:rsidRPr="00405D93" w:rsidRDefault="003B19CE" w:rsidP="003F0B54">
            <w:pPr>
              <w:spacing w:line="240" w:lineRule="auto"/>
              <w:ind w:firstLine="0"/>
              <w:rPr>
                <w:sz w:val="24"/>
                <w:szCs w:val="24"/>
              </w:rPr>
            </w:pPr>
            <w:r w:rsidRPr="00405D93">
              <w:rPr>
                <w:sz w:val="24"/>
                <w:szCs w:val="24"/>
              </w:rPr>
              <w:t>Метод расчета коэффициента сжимаемости</w:t>
            </w:r>
          </w:p>
        </w:tc>
        <w:tc>
          <w:tcPr>
            <w:tcW w:w="2518" w:type="dxa"/>
            <w:tcBorders>
              <w:left w:val="single" w:sz="4" w:space="0" w:color="auto"/>
            </w:tcBorders>
            <w:tcMar>
              <w:top w:w="57" w:type="dxa"/>
              <w:bottom w:w="57" w:type="dxa"/>
            </w:tcMar>
            <w:vAlign w:val="center"/>
          </w:tcPr>
          <w:p w14:paraId="586FED3A" w14:textId="77777777" w:rsidR="003B19CE" w:rsidRPr="00405D93" w:rsidRDefault="003B19CE" w:rsidP="003B19CE">
            <w:pPr>
              <w:spacing w:line="240" w:lineRule="auto"/>
              <w:ind w:firstLine="0"/>
              <w:jc w:val="center"/>
              <w:rPr>
                <w:sz w:val="24"/>
                <w:szCs w:val="24"/>
              </w:rPr>
            </w:pPr>
            <w:r w:rsidRPr="00405D93">
              <w:rPr>
                <w:sz w:val="24"/>
                <w:szCs w:val="24"/>
              </w:rPr>
              <w:t>ГОСТ 30319.2–2015</w:t>
            </w:r>
          </w:p>
        </w:tc>
      </w:tr>
      <w:tr w:rsidR="003B19CE" w:rsidRPr="00405D93" w14:paraId="3C5C9AD7" w14:textId="77777777" w:rsidTr="003B19CE">
        <w:tc>
          <w:tcPr>
            <w:tcW w:w="7621" w:type="dxa"/>
            <w:tcBorders>
              <w:right w:val="single" w:sz="4" w:space="0" w:color="auto"/>
            </w:tcBorders>
            <w:tcMar>
              <w:top w:w="57" w:type="dxa"/>
              <w:bottom w:w="57" w:type="dxa"/>
            </w:tcMar>
          </w:tcPr>
          <w:p w14:paraId="0B52DC8F" w14:textId="77777777" w:rsidR="003B19CE" w:rsidRPr="00405D93" w:rsidRDefault="003B19CE" w:rsidP="003B19CE">
            <w:pPr>
              <w:spacing w:line="240" w:lineRule="auto"/>
              <w:ind w:firstLine="0"/>
              <w:jc w:val="left"/>
              <w:rPr>
                <w:sz w:val="24"/>
                <w:szCs w:val="24"/>
              </w:rPr>
            </w:pPr>
            <w:r w:rsidRPr="00405D93">
              <w:rPr>
                <w:sz w:val="24"/>
                <w:szCs w:val="24"/>
              </w:rPr>
              <w:t xml:space="preserve">Плотность при стандартных условиях (условно-постоянная величина), </w:t>
            </w:r>
            <w:proofErr w:type="gramStart"/>
            <w:r w:rsidRPr="00405D93">
              <w:rPr>
                <w:sz w:val="24"/>
                <w:szCs w:val="24"/>
              </w:rPr>
              <w:t>кг</w:t>
            </w:r>
            <w:proofErr w:type="gramEnd"/>
            <w:r w:rsidRPr="00405D93">
              <w:rPr>
                <w:sz w:val="24"/>
                <w:szCs w:val="24"/>
              </w:rPr>
              <w:t>/м</w:t>
            </w:r>
            <w:r w:rsidRPr="00405D93">
              <w:rPr>
                <w:sz w:val="24"/>
                <w:szCs w:val="24"/>
                <w:vertAlign w:val="superscript"/>
              </w:rPr>
              <w:t>3</w:t>
            </w:r>
          </w:p>
        </w:tc>
        <w:tc>
          <w:tcPr>
            <w:tcW w:w="2518" w:type="dxa"/>
            <w:tcBorders>
              <w:left w:val="single" w:sz="4" w:space="0" w:color="auto"/>
            </w:tcBorders>
            <w:tcMar>
              <w:top w:w="57" w:type="dxa"/>
              <w:bottom w:w="57" w:type="dxa"/>
            </w:tcMar>
            <w:vAlign w:val="center"/>
          </w:tcPr>
          <w:p w14:paraId="04E41093" w14:textId="77777777" w:rsidR="003B19CE" w:rsidRPr="00405D93" w:rsidRDefault="003B19CE" w:rsidP="003B19CE">
            <w:pPr>
              <w:spacing w:line="240" w:lineRule="auto"/>
              <w:ind w:firstLine="0"/>
              <w:jc w:val="center"/>
              <w:rPr>
                <w:sz w:val="24"/>
                <w:szCs w:val="24"/>
              </w:rPr>
            </w:pPr>
            <w:r w:rsidRPr="00405D93">
              <w:rPr>
                <w:sz w:val="24"/>
                <w:szCs w:val="24"/>
              </w:rPr>
              <w:t>От 0,689 до 0,752</w:t>
            </w:r>
          </w:p>
        </w:tc>
      </w:tr>
      <w:tr w:rsidR="003B19CE" w:rsidRPr="00405D93" w14:paraId="126D7530" w14:textId="77777777" w:rsidTr="003B19CE">
        <w:tc>
          <w:tcPr>
            <w:tcW w:w="7621" w:type="dxa"/>
            <w:tcBorders>
              <w:right w:val="single" w:sz="4" w:space="0" w:color="auto"/>
            </w:tcBorders>
            <w:tcMar>
              <w:top w:w="57" w:type="dxa"/>
              <w:bottom w:w="57" w:type="dxa"/>
            </w:tcMar>
          </w:tcPr>
          <w:p w14:paraId="47ACEFDD" w14:textId="77777777" w:rsidR="003B19CE" w:rsidRPr="00405D93" w:rsidRDefault="003B19CE" w:rsidP="003B19CE">
            <w:pPr>
              <w:spacing w:line="240" w:lineRule="auto"/>
              <w:ind w:firstLine="0"/>
              <w:jc w:val="left"/>
              <w:rPr>
                <w:sz w:val="24"/>
                <w:szCs w:val="24"/>
              </w:rPr>
            </w:pPr>
            <w:r w:rsidRPr="00405D93">
              <w:rPr>
                <w:sz w:val="24"/>
                <w:szCs w:val="24"/>
              </w:rPr>
              <w:t>Молярная доля азота (условно-постоянная величина), %</w:t>
            </w:r>
          </w:p>
        </w:tc>
        <w:tc>
          <w:tcPr>
            <w:tcW w:w="2518" w:type="dxa"/>
            <w:tcBorders>
              <w:left w:val="single" w:sz="4" w:space="0" w:color="auto"/>
            </w:tcBorders>
            <w:tcMar>
              <w:top w:w="57" w:type="dxa"/>
              <w:bottom w:w="57" w:type="dxa"/>
            </w:tcMar>
            <w:vAlign w:val="center"/>
          </w:tcPr>
          <w:p w14:paraId="507ACF3F" w14:textId="77777777" w:rsidR="003B19CE" w:rsidRPr="00405D93" w:rsidRDefault="003B19CE" w:rsidP="003B19CE">
            <w:pPr>
              <w:spacing w:line="240" w:lineRule="auto"/>
              <w:ind w:firstLine="0"/>
              <w:jc w:val="center"/>
              <w:rPr>
                <w:sz w:val="24"/>
                <w:szCs w:val="24"/>
              </w:rPr>
            </w:pPr>
            <w:r w:rsidRPr="00405D93">
              <w:rPr>
                <w:sz w:val="24"/>
                <w:szCs w:val="24"/>
              </w:rPr>
              <w:t>От 0,5 до 4,2</w:t>
            </w:r>
          </w:p>
        </w:tc>
      </w:tr>
      <w:tr w:rsidR="003B19CE" w:rsidRPr="00405D93" w14:paraId="1CDC491F" w14:textId="77777777" w:rsidTr="003B19CE">
        <w:tc>
          <w:tcPr>
            <w:tcW w:w="7621" w:type="dxa"/>
            <w:tcBorders>
              <w:right w:val="single" w:sz="4" w:space="0" w:color="auto"/>
            </w:tcBorders>
            <w:tcMar>
              <w:top w:w="57" w:type="dxa"/>
              <w:bottom w:w="57" w:type="dxa"/>
            </w:tcMar>
          </w:tcPr>
          <w:p w14:paraId="0C3568FD" w14:textId="77777777" w:rsidR="003B19CE" w:rsidRPr="00405D93" w:rsidRDefault="003B19CE" w:rsidP="003B19CE">
            <w:pPr>
              <w:spacing w:line="240" w:lineRule="auto"/>
              <w:ind w:firstLine="0"/>
              <w:jc w:val="left"/>
              <w:rPr>
                <w:sz w:val="24"/>
                <w:szCs w:val="24"/>
              </w:rPr>
            </w:pPr>
            <w:r w:rsidRPr="00405D93">
              <w:rPr>
                <w:sz w:val="24"/>
                <w:szCs w:val="24"/>
              </w:rPr>
              <w:t>Молярная доля диоксида углерода (условно-постоянная величина), %</w:t>
            </w:r>
          </w:p>
        </w:tc>
        <w:tc>
          <w:tcPr>
            <w:tcW w:w="2518" w:type="dxa"/>
            <w:tcBorders>
              <w:left w:val="single" w:sz="4" w:space="0" w:color="auto"/>
            </w:tcBorders>
            <w:tcMar>
              <w:top w:w="57" w:type="dxa"/>
              <w:bottom w:w="57" w:type="dxa"/>
            </w:tcMar>
            <w:vAlign w:val="center"/>
          </w:tcPr>
          <w:p w14:paraId="78096E60" w14:textId="77777777" w:rsidR="003B19CE" w:rsidRPr="00405D93" w:rsidRDefault="003B19CE" w:rsidP="003B19CE">
            <w:pPr>
              <w:spacing w:line="240" w:lineRule="auto"/>
              <w:ind w:firstLine="0"/>
              <w:jc w:val="center"/>
              <w:rPr>
                <w:sz w:val="24"/>
                <w:szCs w:val="24"/>
              </w:rPr>
            </w:pPr>
            <w:r w:rsidRPr="00405D93">
              <w:rPr>
                <w:sz w:val="24"/>
                <w:szCs w:val="24"/>
              </w:rPr>
              <w:t>От 0,02 до 0,12</w:t>
            </w:r>
          </w:p>
        </w:tc>
      </w:tr>
      <w:tr w:rsidR="003B19CE" w:rsidRPr="00405D93" w14:paraId="059CB196" w14:textId="77777777" w:rsidTr="003B19CE">
        <w:tc>
          <w:tcPr>
            <w:tcW w:w="7621" w:type="dxa"/>
            <w:tcBorders>
              <w:right w:val="single" w:sz="4" w:space="0" w:color="auto"/>
            </w:tcBorders>
            <w:tcMar>
              <w:top w:w="57" w:type="dxa"/>
              <w:bottom w:w="57" w:type="dxa"/>
            </w:tcMar>
          </w:tcPr>
          <w:p w14:paraId="49EDE1A2" w14:textId="77777777" w:rsidR="003B19CE" w:rsidRPr="00405D93" w:rsidRDefault="003B19CE" w:rsidP="003B19CE">
            <w:pPr>
              <w:spacing w:line="240" w:lineRule="auto"/>
              <w:ind w:firstLine="0"/>
              <w:rPr>
                <w:sz w:val="24"/>
                <w:szCs w:val="24"/>
              </w:rPr>
            </w:pPr>
            <w:r w:rsidRPr="00405D93">
              <w:rPr>
                <w:sz w:val="24"/>
                <w:szCs w:val="24"/>
              </w:rPr>
              <w:t>Избыточное давление, кПа</w:t>
            </w:r>
          </w:p>
        </w:tc>
        <w:tc>
          <w:tcPr>
            <w:tcW w:w="2518" w:type="dxa"/>
            <w:tcBorders>
              <w:left w:val="single" w:sz="4" w:space="0" w:color="auto"/>
            </w:tcBorders>
            <w:tcMar>
              <w:top w:w="57" w:type="dxa"/>
              <w:bottom w:w="57" w:type="dxa"/>
            </w:tcMar>
            <w:vAlign w:val="center"/>
          </w:tcPr>
          <w:p w14:paraId="45F5E69B" w14:textId="77777777" w:rsidR="003B19CE" w:rsidRPr="00405D93" w:rsidRDefault="003B19CE" w:rsidP="003B19CE">
            <w:pPr>
              <w:spacing w:line="240" w:lineRule="auto"/>
              <w:ind w:firstLine="0"/>
              <w:jc w:val="center"/>
              <w:rPr>
                <w:sz w:val="24"/>
                <w:szCs w:val="24"/>
              </w:rPr>
            </w:pPr>
            <w:r w:rsidRPr="00405D93">
              <w:rPr>
                <w:sz w:val="24"/>
                <w:szCs w:val="24"/>
              </w:rPr>
              <w:t>От 30 до 60</w:t>
            </w:r>
          </w:p>
        </w:tc>
      </w:tr>
      <w:tr w:rsidR="003B19CE" w:rsidRPr="00405D93" w14:paraId="65A4A01C" w14:textId="77777777" w:rsidTr="003B19CE">
        <w:tc>
          <w:tcPr>
            <w:tcW w:w="7621" w:type="dxa"/>
            <w:tcBorders>
              <w:right w:val="single" w:sz="4" w:space="0" w:color="auto"/>
            </w:tcBorders>
            <w:tcMar>
              <w:top w:w="57" w:type="dxa"/>
              <w:bottom w:w="57" w:type="dxa"/>
            </w:tcMar>
          </w:tcPr>
          <w:p w14:paraId="675582D5" w14:textId="77777777" w:rsidR="003B19CE" w:rsidRPr="00405D93" w:rsidRDefault="003B19CE" w:rsidP="003F0B54">
            <w:pPr>
              <w:spacing w:line="240" w:lineRule="auto"/>
              <w:ind w:firstLine="0"/>
              <w:rPr>
                <w:sz w:val="24"/>
                <w:szCs w:val="24"/>
              </w:rPr>
            </w:pPr>
            <w:r w:rsidRPr="00405D93">
              <w:rPr>
                <w:sz w:val="24"/>
                <w:szCs w:val="24"/>
              </w:rPr>
              <w:t xml:space="preserve">Температура, </w:t>
            </w:r>
            <w:r w:rsidRPr="00405D93">
              <w:rPr>
                <w:rFonts w:ascii="Calibri" w:hAnsi="Calibri" w:cs="Calibri"/>
                <w:sz w:val="24"/>
                <w:szCs w:val="24"/>
              </w:rPr>
              <w:t>°</w:t>
            </w:r>
            <w:proofErr w:type="gramStart"/>
            <w:r w:rsidRPr="00405D93">
              <w:rPr>
                <w:sz w:val="24"/>
                <w:szCs w:val="24"/>
              </w:rPr>
              <w:t>С</w:t>
            </w:r>
            <w:proofErr w:type="gramEnd"/>
          </w:p>
        </w:tc>
        <w:tc>
          <w:tcPr>
            <w:tcW w:w="2518" w:type="dxa"/>
            <w:tcBorders>
              <w:left w:val="single" w:sz="4" w:space="0" w:color="auto"/>
            </w:tcBorders>
            <w:tcMar>
              <w:top w:w="57" w:type="dxa"/>
              <w:bottom w:w="57" w:type="dxa"/>
            </w:tcMar>
            <w:vAlign w:val="center"/>
          </w:tcPr>
          <w:p w14:paraId="5689202F" w14:textId="77777777" w:rsidR="003B19CE" w:rsidRPr="00405D93" w:rsidRDefault="003B19CE" w:rsidP="003B19CE">
            <w:pPr>
              <w:spacing w:line="240" w:lineRule="auto"/>
              <w:ind w:firstLine="0"/>
              <w:jc w:val="center"/>
              <w:rPr>
                <w:sz w:val="24"/>
                <w:szCs w:val="24"/>
              </w:rPr>
            </w:pPr>
            <w:proofErr w:type="gramStart"/>
            <w:r w:rsidRPr="00405D93">
              <w:rPr>
                <w:sz w:val="24"/>
                <w:szCs w:val="24"/>
              </w:rPr>
              <w:t>От</w:t>
            </w:r>
            <w:proofErr w:type="gramEnd"/>
            <w:r w:rsidRPr="00405D93">
              <w:rPr>
                <w:sz w:val="24"/>
                <w:szCs w:val="24"/>
              </w:rPr>
              <w:t xml:space="preserve"> минус 12 до 35</w:t>
            </w:r>
          </w:p>
        </w:tc>
      </w:tr>
    </w:tbl>
    <w:p w14:paraId="779F47BB" w14:textId="77777777" w:rsidR="003B19CE" w:rsidRPr="00405D93" w:rsidRDefault="003B19CE" w:rsidP="003B19CE"/>
    <w:p w14:paraId="348FD0EA" w14:textId="77777777" w:rsidR="003B19CE" w:rsidRPr="00405D93" w:rsidRDefault="003B19CE" w:rsidP="003B19CE">
      <w:pPr>
        <w:spacing w:line="276" w:lineRule="auto"/>
        <w:ind w:firstLine="0"/>
      </w:pPr>
      <w:r w:rsidRPr="00405D93">
        <w:rPr>
          <w:spacing w:val="40"/>
        </w:rPr>
        <w:t>Таблица</w:t>
      </w:r>
      <w:r w:rsidRPr="00405D93">
        <w:t xml:space="preserve"> А.2 – Характеристики средств измерений и условно-постоянных величин</w:t>
      </w:r>
    </w:p>
    <w:tbl>
      <w:tblPr>
        <w:tblStyle w:val="ac"/>
        <w:tblW w:w="0" w:type="auto"/>
        <w:tblLayout w:type="fixed"/>
        <w:tblLook w:val="04A0" w:firstRow="1" w:lastRow="0" w:firstColumn="1" w:lastColumn="0" w:noHBand="0" w:noVBand="1"/>
      </w:tblPr>
      <w:tblGrid>
        <w:gridCol w:w="625"/>
        <w:gridCol w:w="2460"/>
        <w:gridCol w:w="4806"/>
        <w:gridCol w:w="2248"/>
      </w:tblGrid>
      <w:tr w:rsidR="003B19CE" w:rsidRPr="00405D93" w14:paraId="53AD7DB0" w14:textId="77777777" w:rsidTr="003B19CE">
        <w:tc>
          <w:tcPr>
            <w:tcW w:w="625" w:type="dxa"/>
            <w:tcBorders>
              <w:bottom w:val="double" w:sz="4" w:space="0" w:color="auto"/>
            </w:tcBorders>
            <w:tcMar>
              <w:top w:w="57" w:type="dxa"/>
              <w:bottom w:w="57" w:type="dxa"/>
            </w:tcMar>
            <w:vAlign w:val="center"/>
          </w:tcPr>
          <w:p w14:paraId="0C4E5DC7" w14:textId="77777777" w:rsidR="003B19CE" w:rsidRPr="00405D93" w:rsidRDefault="003B19CE" w:rsidP="003B19CE">
            <w:pPr>
              <w:spacing w:line="240" w:lineRule="auto"/>
              <w:ind w:firstLine="0"/>
              <w:jc w:val="center"/>
              <w:rPr>
                <w:sz w:val="24"/>
                <w:szCs w:val="24"/>
              </w:rPr>
            </w:pPr>
            <w:r w:rsidRPr="00405D93">
              <w:rPr>
                <w:sz w:val="24"/>
                <w:szCs w:val="24"/>
              </w:rPr>
              <w:t>№</w:t>
            </w:r>
          </w:p>
        </w:tc>
        <w:tc>
          <w:tcPr>
            <w:tcW w:w="2460" w:type="dxa"/>
            <w:tcBorders>
              <w:bottom w:val="double" w:sz="4" w:space="0" w:color="auto"/>
            </w:tcBorders>
            <w:tcMar>
              <w:top w:w="57" w:type="dxa"/>
              <w:bottom w:w="57" w:type="dxa"/>
            </w:tcMar>
            <w:vAlign w:val="center"/>
          </w:tcPr>
          <w:p w14:paraId="35705AAF" w14:textId="77777777" w:rsidR="003B19CE" w:rsidRPr="00405D93" w:rsidRDefault="003B19CE" w:rsidP="003B19CE">
            <w:pPr>
              <w:spacing w:line="240" w:lineRule="auto"/>
              <w:ind w:firstLine="0"/>
              <w:jc w:val="center"/>
              <w:rPr>
                <w:sz w:val="24"/>
                <w:szCs w:val="24"/>
              </w:rPr>
            </w:pPr>
            <w:r w:rsidRPr="00405D93">
              <w:rPr>
                <w:sz w:val="24"/>
                <w:szCs w:val="24"/>
              </w:rPr>
              <w:t>Наименование, тип средства измерений, условно-постоянной величины</w:t>
            </w:r>
          </w:p>
        </w:tc>
        <w:tc>
          <w:tcPr>
            <w:tcW w:w="4806" w:type="dxa"/>
            <w:tcBorders>
              <w:bottom w:val="double" w:sz="4" w:space="0" w:color="auto"/>
              <w:right w:val="single" w:sz="4" w:space="0" w:color="auto"/>
            </w:tcBorders>
            <w:tcMar>
              <w:top w:w="57" w:type="dxa"/>
              <w:bottom w:w="57" w:type="dxa"/>
            </w:tcMar>
            <w:vAlign w:val="center"/>
          </w:tcPr>
          <w:p w14:paraId="3253B8AD" w14:textId="77777777" w:rsidR="003B19CE" w:rsidRPr="00405D93" w:rsidRDefault="003B19CE" w:rsidP="003B19CE">
            <w:pPr>
              <w:spacing w:line="240" w:lineRule="auto"/>
              <w:ind w:firstLine="0"/>
              <w:jc w:val="center"/>
              <w:rPr>
                <w:sz w:val="24"/>
                <w:szCs w:val="24"/>
              </w:rPr>
            </w:pPr>
            <w:r w:rsidRPr="00405D93">
              <w:rPr>
                <w:sz w:val="24"/>
                <w:szCs w:val="24"/>
              </w:rPr>
              <w:t>Характеристика</w:t>
            </w:r>
          </w:p>
        </w:tc>
        <w:tc>
          <w:tcPr>
            <w:tcW w:w="2248" w:type="dxa"/>
            <w:tcBorders>
              <w:left w:val="single" w:sz="4" w:space="0" w:color="auto"/>
              <w:bottom w:val="double" w:sz="4" w:space="0" w:color="auto"/>
            </w:tcBorders>
            <w:tcMar>
              <w:top w:w="57" w:type="dxa"/>
              <w:bottom w:w="57" w:type="dxa"/>
            </w:tcMar>
            <w:vAlign w:val="center"/>
          </w:tcPr>
          <w:p w14:paraId="50E09B2A" w14:textId="77777777" w:rsidR="003B19CE" w:rsidRPr="00405D93" w:rsidRDefault="003B19CE" w:rsidP="003B19CE">
            <w:pPr>
              <w:spacing w:line="240" w:lineRule="auto"/>
              <w:ind w:firstLine="0"/>
              <w:jc w:val="center"/>
              <w:rPr>
                <w:sz w:val="24"/>
                <w:szCs w:val="24"/>
              </w:rPr>
            </w:pPr>
            <w:r w:rsidRPr="00405D93">
              <w:rPr>
                <w:sz w:val="24"/>
                <w:szCs w:val="24"/>
              </w:rPr>
              <w:t>Значение</w:t>
            </w:r>
          </w:p>
        </w:tc>
      </w:tr>
      <w:tr w:rsidR="003B19CE" w:rsidRPr="00405D93" w14:paraId="0D77A268" w14:textId="77777777" w:rsidTr="003B19CE">
        <w:trPr>
          <w:trHeight w:val="20"/>
        </w:trPr>
        <w:tc>
          <w:tcPr>
            <w:tcW w:w="625" w:type="dxa"/>
            <w:vMerge w:val="restart"/>
            <w:tcBorders>
              <w:top w:val="double" w:sz="4" w:space="0" w:color="auto"/>
            </w:tcBorders>
            <w:tcMar>
              <w:top w:w="57" w:type="dxa"/>
              <w:bottom w:w="57" w:type="dxa"/>
            </w:tcMar>
            <w:vAlign w:val="center"/>
          </w:tcPr>
          <w:p w14:paraId="41BBA433" w14:textId="77777777" w:rsidR="003B19CE" w:rsidRPr="00405D93" w:rsidRDefault="003B19CE" w:rsidP="003B19CE">
            <w:pPr>
              <w:spacing w:line="240" w:lineRule="auto"/>
              <w:ind w:firstLine="0"/>
              <w:jc w:val="center"/>
              <w:rPr>
                <w:sz w:val="24"/>
                <w:szCs w:val="24"/>
              </w:rPr>
            </w:pPr>
            <w:r w:rsidRPr="00405D93">
              <w:rPr>
                <w:sz w:val="24"/>
                <w:szCs w:val="24"/>
              </w:rPr>
              <w:t>1</w:t>
            </w:r>
          </w:p>
        </w:tc>
        <w:tc>
          <w:tcPr>
            <w:tcW w:w="2460" w:type="dxa"/>
            <w:vMerge w:val="restart"/>
            <w:tcBorders>
              <w:top w:val="double" w:sz="4" w:space="0" w:color="auto"/>
            </w:tcBorders>
            <w:tcMar>
              <w:top w:w="57" w:type="dxa"/>
              <w:bottom w:w="57" w:type="dxa"/>
            </w:tcMar>
          </w:tcPr>
          <w:p w14:paraId="56971B82" w14:textId="77777777" w:rsidR="003B19CE" w:rsidRPr="00405D93" w:rsidRDefault="003B19CE" w:rsidP="003B19CE">
            <w:pPr>
              <w:spacing w:line="240" w:lineRule="auto"/>
              <w:ind w:firstLine="0"/>
              <w:jc w:val="left"/>
              <w:rPr>
                <w:sz w:val="24"/>
                <w:szCs w:val="24"/>
              </w:rPr>
            </w:pPr>
            <w:r w:rsidRPr="00405D93">
              <w:rPr>
                <w:sz w:val="24"/>
                <w:szCs w:val="24"/>
              </w:rPr>
              <w:t>Счетчик газа ротационный</w:t>
            </w:r>
            <w:r w:rsidRPr="00405D93">
              <w:rPr>
                <w:sz w:val="24"/>
                <w:szCs w:val="24"/>
              </w:rPr>
              <w:br/>
            </w:r>
            <w:r w:rsidRPr="00405D93">
              <w:rPr>
                <w:sz w:val="24"/>
                <w:szCs w:val="24"/>
                <w:lang w:val="en-US"/>
              </w:rPr>
              <w:t>RVG</w:t>
            </w:r>
            <w:r w:rsidRPr="00405D93">
              <w:rPr>
                <w:sz w:val="24"/>
                <w:szCs w:val="24"/>
              </w:rPr>
              <w:t xml:space="preserve"> </w:t>
            </w:r>
            <w:r w:rsidRPr="00405D93">
              <w:rPr>
                <w:sz w:val="24"/>
                <w:szCs w:val="24"/>
                <w:lang w:val="en-US"/>
              </w:rPr>
              <w:t>G</w:t>
            </w:r>
            <w:r w:rsidRPr="00405D93">
              <w:rPr>
                <w:sz w:val="24"/>
                <w:szCs w:val="24"/>
              </w:rPr>
              <w:t>250,</w:t>
            </w:r>
          </w:p>
          <w:p w14:paraId="7E07220A" w14:textId="77777777" w:rsidR="003B19CE" w:rsidRPr="00405D93" w:rsidRDefault="003B19CE" w:rsidP="003B19CE">
            <w:pPr>
              <w:spacing w:line="240" w:lineRule="auto"/>
              <w:ind w:firstLine="0"/>
              <w:jc w:val="left"/>
              <w:rPr>
                <w:sz w:val="24"/>
                <w:szCs w:val="24"/>
              </w:rPr>
            </w:pPr>
            <w:r w:rsidRPr="00405D93">
              <w:rPr>
                <w:sz w:val="24"/>
                <w:szCs w:val="24"/>
              </w:rPr>
              <w:t>16422-07</w:t>
            </w:r>
          </w:p>
        </w:tc>
        <w:tc>
          <w:tcPr>
            <w:tcW w:w="4806" w:type="dxa"/>
            <w:tcBorders>
              <w:top w:val="double" w:sz="4" w:space="0" w:color="auto"/>
              <w:right w:val="single" w:sz="4" w:space="0" w:color="auto"/>
            </w:tcBorders>
            <w:tcMar>
              <w:top w:w="57" w:type="dxa"/>
              <w:bottom w:w="57" w:type="dxa"/>
            </w:tcMar>
          </w:tcPr>
          <w:p w14:paraId="72B1D556" w14:textId="77777777" w:rsidR="003B19CE" w:rsidRPr="00405D93" w:rsidRDefault="003B19CE" w:rsidP="003B19CE">
            <w:pPr>
              <w:spacing w:line="240" w:lineRule="auto"/>
              <w:ind w:firstLine="0"/>
              <w:jc w:val="left"/>
              <w:rPr>
                <w:sz w:val="24"/>
                <w:szCs w:val="24"/>
              </w:rPr>
            </w:pPr>
            <w:r w:rsidRPr="00405D93">
              <w:rPr>
                <w:sz w:val="24"/>
                <w:szCs w:val="24"/>
              </w:rPr>
              <w:t>Нижний предел измеряемого расхода (</w:t>
            </w:r>
            <w:proofErr w:type="spellStart"/>
            <w:r w:rsidRPr="00405D93">
              <w:rPr>
                <w:sz w:val="24"/>
                <w:szCs w:val="24"/>
                <w:lang w:val="en-US"/>
              </w:rPr>
              <w:t>Q</w:t>
            </w:r>
            <w:r w:rsidRPr="00405D93">
              <w:rPr>
                <w:sz w:val="24"/>
                <w:szCs w:val="24"/>
                <w:vertAlign w:val="subscript"/>
                <w:lang w:val="en-US"/>
              </w:rPr>
              <w:t>min</w:t>
            </w:r>
            <w:proofErr w:type="spellEnd"/>
            <w:r w:rsidRPr="00405D93">
              <w:rPr>
                <w:sz w:val="24"/>
                <w:szCs w:val="24"/>
              </w:rPr>
              <w:t>), м</w:t>
            </w:r>
            <w:r w:rsidRPr="00405D93">
              <w:rPr>
                <w:sz w:val="24"/>
                <w:szCs w:val="24"/>
                <w:vertAlign w:val="superscript"/>
              </w:rPr>
              <w:t>3</w:t>
            </w:r>
            <w:r w:rsidRPr="00405D93">
              <w:rPr>
                <w:sz w:val="24"/>
                <w:szCs w:val="24"/>
              </w:rPr>
              <w:t>/ч</w:t>
            </w:r>
          </w:p>
        </w:tc>
        <w:tc>
          <w:tcPr>
            <w:tcW w:w="2248" w:type="dxa"/>
            <w:tcBorders>
              <w:top w:val="double" w:sz="4" w:space="0" w:color="auto"/>
              <w:left w:val="single" w:sz="4" w:space="0" w:color="auto"/>
            </w:tcBorders>
            <w:tcMar>
              <w:top w:w="57" w:type="dxa"/>
              <w:bottom w:w="57" w:type="dxa"/>
            </w:tcMar>
            <w:vAlign w:val="center"/>
          </w:tcPr>
          <w:p w14:paraId="2B524040" w14:textId="77777777" w:rsidR="003B19CE" w:rsidRPr="00405D93" w:rsidRDefault="003B19CE" w:rsidP="003B19CE">
            <w:pPr>
              <w:spacing w:line="240" w:lineRule="auto"/>
              <w:ind w:firstLine="0"/>
              <w:jc w:val="right"/>
              <w:rPr>
                <w:sz w:val="24"/>
                <w:szCs w:val="24"/>
                <w:lang w:val="en-US"/>
              </w:rPr>
            </w:pPr>
            <w:r w:rsidRPr="00405D93">
              <w:rPr>
                <w:sz w:val="24"/>
                <w:szCs w:val="24"/>
                <w:lang w:val="en-US"/>
              </w:rPr>
              <w:t>4</w:t>
            </w:r>
          </w:p>
        </w:tc>
      </w:tr>
      <w:tr w:rsidR="003B19CE" w:rsidRPr="00405D93" w14:paraId="018E91A4" w14:textId="77777777" w:rsidTr="003B19CE">
        <w:trPr>
          <w:trHeight w:val="107"/>
        </w:trPr>
        <w:tc>
          <w:tcPr>
            <w:tcW w:w="625" w:type="dxa"/>
            <w:vMerge/>
            <w:tcMar>
              <w:top w:w="57" w:type="dxa"/>
              <w:bottom w:w="57" w:type="dxa"/>
            </w:tcMar>
            <w:vAlign w:val="center"/>
          </w:tcPr>
          <w:p w14:paraId="419E2A60"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6BCC805C" w14:textId="77777777" w:rsidR="003B19CE" w:rsidRPr="00405D93" w:rsidRDefault="003B19CE" w:rsidP="003B19CE">
            <w:pPr>
              <w:spacing w:line="240" w:lineRule="auto"/>
              <w:ind w:firstLine="0"/>
              <w:jc w:val="left"/>
              <w:rPr>
                <w:sz w:val="24"/>
                <w:szCs w:val="24"/>
              </w:rPr>
            </w:pPr>
          </w:p>
        </w:tc>
        <w:tc>
          <w:tcPr>
            <w:tcW w:w="4806" w:type="dxa"/>
            <w:tcBorders>
              <w:top w:val="single" w:sz="4" w:space="0" w:color="auto"/>
              <w:right w:val="single" w:sz="4" w:space="0" w:color="auto"/>
            </w:tcBorders>
            <w:tcMar>
              <w:top w:w="57" w:type="dxa"/>
              <w:bottom w:w="57" w:type="dxa"/>
            </w:tcMar>
          </w:tcPr>
          <w:p w14:paraId="1F65414F" w14:textId="77777777" w:rsidR="003B19CE" w:rsidRPr="00405D93" w:rsidRDefault="003B19CE" w:rsidP="003B19CE">
            <w:pPr>
              <w:spacing w:line="240" w:lineRule="auto"/>
              <w:ind w:firstLine="0"/>
              <w:jc w:val="left"/>
              <w:rPr>
                <w:sz w:val="24"/>
                <w:szCs w:val="24"/>
              </w:rPr>
            </w:pPr>
            <w:r w:rsidRPr="00405D93">
              <w:rPr>
                <w:sz w:val="24"/>
                <w:szCs w:val="24"/>
              </w:rPr>
              <w:t>Верхний предел измеряемого расхода (</w:t>
            </w:r>
            <w:proofErr w:type="spellStart"/>
            <w:r w:rsidRPr="00405D93">
              <w:rPr>
                <w:sz w:val="24"/>
                <w:szCs w:val="24"/>
                <w:lang w:val="en-US"/>
              </w:rPr>
              <w:t>Q</w:t>
            </w:r>
            <w:r w:rsidRPr="00405D93">
              <w:rPr>
                <w:sz w:val="24"/>
                <w:szCs w:val="24"/>
                <w:vertAlign w:val="subscript"/>
                <w:lang w:val="en-US"/>
              </w:rPr>
              <w:t>max</w:t>
            </w:r>
            <w:proofErr w:type="spellEnd"/>
            <w:r w:rsidRPr="00405D93">
              <w:rPr>
                <w:sz w:val="24"/>
                <w:szCs w:val="24"/>
              </w:rPr>
              <w:t>), м</w:t>
            </w:r>
            <w:r w:rsidRPr="00405D93">
              <w:rPr>
                <w:sz w:val="24"/>
                <w:szCs w:val="24"/>
                <w:vertAlign w:val="superscript"/>
              </w:rPr>
              <w:t>3</w:t>
            </w:r>
            <w:r w:rsidRPr="00405D93">
              <w:rPr>
                <w:sz w:val="24"/>
                <w:szCs w:val="24"/>
              </w:rPr>
              <w:t>/ч</w:t>
            </w:r>
          </w:p>
        </w:tc>
        <w:tc>
          <w:tcPr>
            <w:tcW w:w="2248" w:type="dxa"/>
            <w:tcBorders>
              <w:top w:val="single" w:sz="4" w:space="0" w:color="auto"/>
              <w:left w:val="single" w:sz="4" w:space="0" w:color="auto"/>
            </w:tcBorders>
            <w:tcMar>
              <w:top w:w="57" w:type="dxa"/>
              <w:bottom w:w="57" w:type="dxa"/>
            </w:tcMar>
            <w:vAlign w:val="center"/>
          </w:tcPr>
          <w:p w14:paraId="0A873F28" w14:textId="77777777" w:rsidR="003B19CE" w:rsidRPr="00405D93" w:rsidRDefault="003B19CE" w:rsidP="003B19CE">
            <w:pPr>
              <w:spacing w:line="240" w:lineRule="auto"/>
              <w:jc w:val="right"/>
              <w:rPr>
                <w:sz w:val="24"/>
                <w:szCs w:val="24"/>
                <w:lang w:val="en-US"/>
              </w:rPr>
            </w:pPr>
            <w:r w:rsidRPr="00405D93">
              <w:rPr>
                <w:sz w:val="24"/>
                <w:szCs w:val="24"/>
                <w:lang w:val="en-US"/>
              </w:rPr>
              <w:t>400</w:t>
            </w:r>
          </w:p>
        </w:tc>
      </w:tr>
      <w:tr w:rsidR="003B19CE" w:rsidRPr="00405D93" w14:paraId="1B7B761F" w14:textId="77777777" w:rsidTr="003B19CE">
        <w:trPr>
          <w:trHeight w:val="353"/>
        </w:trPr>
        <w:tc>
          <w:tcPr>
            <w:tcW w:w="625" w:type="dxa"/>
            <w:vMerge/>
            <w:tcMar>
              <w:top w:w="57" w:type="dxa"/>
              <w:bottom w:w="57" w:type="dxa"/>
            </w:tcMar>
            <w:vAlign w:val="center"/>
          </w:tcPr>
          <w:p w14:paraId="5575E538"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26E7685E" w14:textId="77777777" w:rsidR="003B19CE" w:rsidRPr="00405D93" w:rsidRDefault="003B19CE" w:rsidP="003B19CE">
            <w:pPr>
              <w:spacing w:line="240" w:lineRule="auto"/>
              <w:ind w:firstLine="0"/>
              <w:jc w:val="left"/>
              <w:rPr>
                <w:sz w:val="24"/>
                <w:szCs w:val="24"/>
              </w:rPr>
            </w:pPr>
          </w:p>
        </w:tc>
        <w:tc>
          <w:tcPr>
            <w:tcW w:w="4806" w:type="dxa"/>
            <w:tcBorders>
              <w:top w:val="single" w:sz="4" w:space="0" w:color="auto"/>
              <w:right w:val="single" w:sz="4" w:space="0" w:color="auto"/>
            </w:tcBorders>
            <w:tcMar>
              <w:top w:w="57" w:type="dxa"/>
              <w:bottom w:w="57" w:type="dxa"/>
            </w:tcMar>
          </w:tcPr>
          <w:p w14:paraId="169BA6FB" w14:textId="77777777" w:rsidR="003B19CE" w:rsidRPr="00405D93" w:rsidRDefault="003B19CE" w:rsidP="003B19CE">
            <w:pPr>
              <w:spacing w:line="240" w:lineRule="auto"/>
              <w:ind w:firstLine="0"/>
              <w:jc w:val="left"/>
              <w:rPr>
                <w:sz w:val="24"/>
                <w:szCs w:val="24"/>
              </w:rPr>
            </w:pPr>
            <w:r w:rsidRPr="00405D93">
              <w:rPr>
                <w:sz w:val="24"/>
                <w:szCs w:val="24"/>
              </w:rPr>
              <w:t>Пределы основной допускаемой погрешности в диапазоне расходов:</w:t>
            </w:r>
          </w:p>
          <w:p w14:paraId="6C61B3F0" w14:textId="77777777" w:rsidR="003B19CE" w:rsidRPr="00405D93" w:rsidRDefault="003B19CE" w:rsidP="003B19CE">
            <w:pPr>
              <w:spacing w:line="240" w:lineRule="auto"/>
              <w:ind w:firstLine="0"/>
              <w:jc w:val="left"/>
              <w:rPr>
                <w:sz w:val="24"/>
                <w:szCs w:val="24"/>
                <w:vertAlign w:val="subscript"/>
              </w:rPr>
            </w:pPr>
            <w:r w:rsidRPr="00405D93">
              <w:rPr>
                <w:sz w:val="24"/>
                <w:szCs w:val="24"/>
              </w:rPr>
              <w:t xml:space="preserve">- от </w:t>
            </w:r>
            <w:proofErr w:type="spellStart"/>
            <w:r w:rsidRPr="00405D93">
              <w:rPr>
                <w:sz w:val="24"/>
                <w:szCs w:val="24"/>
                <w:lang w:val="en-US"/>
              </w:rPr>
              <w:t>Q</w:t>
            </w:r>
            <w:r w:rsidRPr="00405D93">
              <w:rPr>
                <w:sz w:val="24"/>
                <w:szCs w:val="24"/>
                <w:vertAlign w:val="subscript"/>
                <w:lang w:val="en-US"/>
              </w:rPr>
              <w:t>min</w:t>
            </w:r>
            <w:proofErr w:type="spellEnd"/>
            <w:r w:rsidRPr="00405D93">
              <w:rPr>
                <w:sz w:val="24"/>
                <w:szCs w:val="24"/>
              </w:rPr>
              <w:t xml:space="preserve"> до 0,1</w:t>
            </w:r>
            <w:proofErr w:type="spellStart"/>
            <w:r w:rsidRPr="00405D93">
              <w:rPr>
                <w:sz w:val="24"/>
                <w:szCs w:val="24"/>
                <w:lang w:val="en-US"/>
              </w:rPr>
              <w:t>Q</w:t>
            </w:r>
            <w:r w:rsidRPr="00405D93">
              <w:rPr>
                <w:sz w:val="24"/>
                <w:szCs w:val="24"/>
                <w:vertAlign w:val="subscript"/>
                <w:lang w:val="en-US"/>
              </w:rPr>
              <w:t>max</w:t>
            </w:r>
            <w:proofErr w:type="spellEnd"/>
          </w:p>
          <w:p w14:paraId="7B40E656" w14:textId="77777777" w:rsidR="003B19CE" w:rsidRPr="00405D93" w:rsidRDefault="003B19CE" w:rsidP="003B19CE">
            <w:pPr>
              <w:spacing w:line="240" w:lineRule="auto"/>
              <w:ind w:firstLine="0"/>
              <w:jc w:val="left"/>
              <w:rPr>
                <w:sz w:val="24"/>
                <w:szCs w:val="24"/>
              </w:rPr>
            </w:pPr>
            <w:r w:rsidRPr="00405D93">
              <w:rPr>
                <w:sz w:val="24"/>
                <w:szCs w:val="24"/>
              </w:rPr>
              <w:t>- от 0,1</w:t>
            </w:r>
            <w:proofErr w:type="spellStart"/>
            <w:r w:rsidRPr="00405D93">
              <w:rPr>
                <w:sz w:val="24"/>
                <w:szCs w:val="24"/>
                <w:lang w:val="en-US"/>
              </w:rPr>
              <w:t>Q</w:t>
            </w:r>
            <w:r w:rsidRPr="00405D93">
              <w:rPr>
                <w:sz w:val="24"/>
                <w:szCs w:val="24"/>
                <w:vertAlign w:val="subscript"/>
                <w:lang w:val="en-US"/>
              </w:rPr>
              <w:t>max</w:t>
            </w:r>
            <w:proofErr w:type="spellEnd"/>
            <w:r w:rsidRPr="00405D93">
              <w:rPr>
                <w:sz w:val="24"/>
                <w:szCs w:val="24"/>
              </w:rPr>
              <w:t xml:space="preserve"> до </w:t>
            </w:r>
            <w:proofErr w:type="spellStart"/>
            <w:r w:rsidRPr="00405D93">
              <w:rPr>
                <w:sz w:val="24"/>
                <w:szCs w:val="24"/>
                <w:lang w:val="en-US"/>
              </w:rPr>
              <w:t>Q</w:t>
            </w:r>
            <w:r w:rsidRPr="00405D93">
              <w:rPr>
                <w:sz w:val="24"/>
                <w:szCs w:val="24"/>
                <w:vertAlign w:val="subscript"/>
                <w:lang w:val="en-US"/>
              </w:rPr>
              <w:t>max</w:t>
            </w:r>
            <w:proofErr w:type="spellEnd"/>
          </w:p>
        </w:tc>
        <w:tc>
          <w:tcPr>
            <w:tcW w:w="2248" w:type="dxa"/>
            <w:tcBorders>
              <w:top w:val="single" w:sz="4" w:space="0" w:color="auto"/>
              <w:left w:val="single" w:sz="4" w:space="0" w:color="auto"/>
            </w:tcBorders>
            <w:tcMar>
              <w:top w:w="57" w:type="dxa"/>
              <w:bottom w:w="57" w:type="dxa"/>
            </w:tcMar>
          </w:tcPr>
          <w:p w14:paraId="03D15DAB" w14:textId="77777777" w:rsidR="003B19CE" w:rsidRPr="00405D93" w:rsidRDefault="003B19CE" w:rsidP="003B19CE">
            <w:pPr>
              <w:spacing w:line="240" w:lineRule="auto"/>
              <w:jc w:val="right"/>
              <w:rPr>
                <w:sz w:val="24"/>
                <w:szCs w:val="24"/>
                <w:lang w:val="en-US"/>
              </w:rPr>
            </w:pPr>
            <w:r w:rsidRPr="00405D93">
              <w:rPr>
                <w:sz w:val="24"/>
                <w:szCs w:val="24"/>
              </w:rPr>
              <w:br/>
            </w:r>
            <w:r w:rsidRPr="00405D93">
              <w:rPr>
                <w:sz w:val="24"/>
                <w:szCs w:val="24"/>
              </w:rPr>
              <w:br/>
            </w:r>
            <w:r w:rsidRPr="00405D93">
              <w:rPr>
                <w:rFonts w:cs="Times New Roman"/>
                <w:sz w:val="24"/>
                <w:szCs w:val="24"/>
              </w:rPr>
              <w:t>±</w:t>
            </w:r>
            <w:r w:rsidRPr="00405D93">
              <w:rPr>
                <w:sz w:val="24"/>
                <w:szCs w:val="24"/>
                <w:lang w:val="en-US"/>
              </w:rPr>
              <w:t>2</w:t>
            </w:r>
          </w:p>
          <w:p w14:paraId="1203164E" w14:textId="77777777" w:rsidR="003B19CE" w:rsidRPr="00405D93" w:rsidRDefault="003B19CE" w:rsidP="003B19CE">
            <w:pPr>
              <w:spacing w:line="240" w:lineRule="auto"/>
              <w:jc w:val="right"/>
              <w:rPr>
                <w:sz w:val="24"/>
                <w:szCs w:val="24"/>
                <w:lang w:val="en-US"/>
              </w:rPr>
            </w:pPr>
            <w:r w:rsidRPr="00405D93">
              <w:rPr>
                <w:rFonts w:cs="Times New Roman"/>
                <w:sz w:val="24"/>
                <w:szCs w:val="24"/>
              </w:rPr>
              <w:t>±</w:t>
            </w:r>
            <w:r w:rsidRPr="00405D93">
              <w:rPr>
                <w:sz w:val="24"/>
                <w:szCs w:val="24"/>
              </w:rPr>
              <w:t>1</w:t>
            </w:r>
          </w:p>
        </w:tc>
      </w:tr>
      <w:tr w:rsidR="003B19CE" w:rsidRPr="00405D93" w14:paraId="765FFF6A" w14:textId="77777777" w:rsidTr="003B19CE">
        <w:trPr>
          <w:trHeight w:val="674"/>
        </w:trPr>
        <w:tc>
          <w:tcPr>
            <w:tcW w:w="625" w:type="dxa"/>
            <w:vMerge w:val="restart"/>
            <w:tcMar>
              <w:top w:w="57" w:type="dxa"/>
              <w:bottom w:w="57" w:type="dxa"/>
            </w:tcMar>
            <w:vAlign w:val="center"/>
          </w:tcPr>
          <w:p w14:paraId="6A6F372F" w14:textId="77777777" w:rsidR="003B19CE" w:rsidRPr="00405D93" w:rsidRDefault="003B19CE" w:rsidP="003B19CE">
            <w:pPr>
              <w:spacing w:line="240" w:lineRule="auto"/>
              <w:ind w:firstLine="0"/>
              <w:jc w:val="center"/>
              <w:rPr>
                <w:sz w:val="24"/>
                <w:szCs w:val="24"/>
              </w:rPr>
            </w:pPr>
            <w:r w:rsidRPr="00405D93">
              <w:rPr>
                <w:sz w:val="24"/>
                <w:szCs w:val="24"/>
              </w:rPr>
              <w:t>2</w:t>
            </w:r>
          </w:p>
        </w:tc>
        <w:tc>
          <w:tcPr>
            <w:tcW w:w="2460" w:type="dxa"/>
            <w:vMerge w:val="restart"/>
            <w:tcMar>
              <w:top w:w="57" w:type="dxa"/>
              <w:bottom w:w="57" w:type="dxa"/>
            </w:tcMar>
          </w:tcPr>
          <w:p w14:paraId="47A5018E" w14:textId="77777777" w:rsidR="003B19CE" w:rsidRPr="00405D93" w:rsidRDefault="003B19CE" w:rsidP="003B19CE">
            <w:pPr>
              <w:spacing w:line="240" w:lineRule="auto"/>
              <w:ind w:firstLine="0"/>
              <w:jc w:val="left"/>
              <w:rPr>
                <w:sz w:val="24"/>
                <w:szCs w:val="24"/>
              </w:rPr>
            </w:pPr>
            <w:r w:rsidRPr="00405D93">
              <w:rPr>
                <w:sz w:val="24"/>
                <w:szCs w:val="24"/>
              </w:rPr>
              <w:t>Корректор СПГ762.2,</w:t>
            </w:r>
          </w:p>
          <w:p w14:paraId="20398B9D" w14:textId="77777777" w:rsidR="003B19CE" w:rsidRPr="00405D93" w:rsidRDefault="003B19CE" w:rsidP="003B19CE">
            <w:pPr>
              <w:spacing w:line="240" w:lineRule="auto"/>
              <w:ind w:firstLine="0"/>
              <w:jc w:val="left"/>
              <w:rPr>
                <w:sz w:val="24"/>
                <w:szCs w:val="24"/>
              </w:rPr>
            </w:pPr>
            <w:r w:rsidRPr="00405D93">
              <w:rPr>
                <w:sz w:val="24"/>
                <w:szCs w:val="24"/>
              </w:rPr>
              <w:t>37670-08</w:t>
            </w:r>
          </w:p>
        </w:tc>
        <w:tc>
          <w:tcPr>
            <w:tcW w:w="4806" w:type="dxa"/>
            <w:tcBorders>
              <w:right w:val="single" w:sz="4" w:space="0" w:color="auto"/>
            </w:tcBorders>
            <w:tcMar>
              <w:top w:w="57" w:type="dxa"/>
              <w:bottom w:w="57" w:type="dxa"/>
            </w:tcMar>
          </w:tcPr>
          <w:p w14:paraId="5AADD682" w14:textId="77777777" w:rsidR="003B19CE" w:rsidRPr="00405D93" w:rsidRDefault="003B19CE" w:rsidP="003B19CE">
            <w:pPr>
              <w:spacing w:line="240" w:lineRule="auto"/>
              <w:ind w:firstLine="0"/>
              <w:jc w:val="left"/>
              <w:rPr>
                <w:sz w:val="24"/>
                <w:szCs w:val="24"/>
              </w:rPr>
            </w:pPr>
            <w:r w:rsidRPr="00405D93">
              <w:rPr>
                <w:sz w:val="24"/>
                <w:szCs w:val="24"/>
              </w:rPr>
              <w:t>Пределы допускаемой относительной погрешности вычисления объема газа, приведенного к стандартным условиям, %</w:t>
            </w:r>
          </w:p>
        </w:tc>
        <w:tc>
          <w:tcPr>
            <w:tcW w:w="2248" w:type="dxa"/>
            <w:tcBorders>
              <w:left w:val="single" w:sz="4" w:space="0" w:color="auto"/>
            </w:tcBorders>
            <w:tcMar>
              <w:top w:w="57" w:type="dxa"/>
              <w:bottom w:w="57" w:type="dxa"/>
            </w:tcMar>
            <w:vAlign w:val="center"/>
          </w:tcPr>
          <w:p w14:paraId="5A0B1636" w14:textId="77777777" w:rsidR="003B19CE" w:rsidRPr="00405D93" w:rsidRDefault="003B19CE" w:rsidP="003B19CE">
            <w:pPr>
              <w:spacing w:line="240" w:lineRule="auto"/>
              <w:ind w:firstLine="0"/>
              <w:jc w:val="right"/>
              <w:rPr>
                <w:sz w:val="24"/>
                <w:szCs w:val="24"/>
              </w:rPr>
            </w:pPr>
            <w:r w:rsidRPr="00405D93">
              <w:rPr>
                <w:rFonts w:cs="Times New Roman"/>
                <w:sz w:val="24"/>
                <w:szCs w:val="24"/>
              </w:rPr>
              <w:t>±</w:t>
            </w:r>
            <w:r w:rsidRPr="00405D93">
              <w:rPr>
                <w:sz w:val="24"/>
                <w:szCs w:val="24"/>
              </w:rPr>
              <w:t>0,02</w:t>
            </w:r>
          </w:p>
        </w:tc>
      </w:tr>
      <w:tr w:rsidR="003B19CE" w:rsidRPr="00405D93" w14:paraId="1EEE8B99" w14:textId="77777777" w:rsidTr="003B19CE">
        <w:trPr>
          <w:trHeight w:val="436"/>
        </w:trPr>
        <w:tc>
          <w:tcPr>
            <w:tcW w:w="625" w:type="dxa"/>
            <w:vMerge/>
            <w:tcMar>
              <w:top w:w="57" w:type="dxa"/>
              <w:bottom w:w="57" w:type="dxa"/>
            </w:tcMar>
            <w:vAlign w:val="center"/>
          </w:tcPr>
          <w:p w14:paraId="5BD671A1"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4CD20B86" w14:textId="77777777" w:rsidR="003B19CE" w:rsidRPr="00405D93" w:rsidRDefault="003B19CE" w:rsidP="003B19CE">
            <w:pPr>
              <w:spacing w:line="240" w:lineRule="auto"/>
              <w:ind w:firstLine="0"/>
              <w:rPr>
                <w:sz w:val="24"/>
                <w:szCs w:val="24"/>
              </w:rPr>
            </w:pPr>
          </w:p>
        </w:tc>
        <w:tc>
          <w:tcPr>
            <w:tcW w:w="4806" w:type="dxa"/>
            <w:tcBorders>
              <w:right w:val="single" w:sz="4" w:space="0" w:color="auto"/>
            </w:tcBorders>
            <w:tcMar>
              <w:top w:w="57" w:type="dxa"/>
              <w:bottom w:w="57" w:type="dxa"/>
            </w:tcMar>
          </w:tcPr>
          <w:p w14:paraId="3110EBF2" w14:textId="77777777" w:rsidR="003B19CE" w:rsidRPr="00405D93" w:rsidRDefault="003B19CE" w:rsidP="003B19CE">
            <w:pPr>
              <w:spacing w:line="240" w:lineRule="auto"/>
              <w:ind w:firstLine="0"/>
              <w:jc w:val="left"/>
              <w:rPr>
                <w:sz w:val="24"/>
                <w:szCs w:val="24"/>
              </w:rPr>
            </w:pPr>
            <w:r w:rsidRPr="00405D93">
              <w:rPr>
                <w:sz w:val="24"/>
                <w:szCs w:val="24"/>
              </w:rPr>
              <w:t>Пределы допускаемой приведенной погрешности измерения силы тока (4 – 20) мА, мА</w:t>
            </w:r>
          </w:p>
        </w:tc>
        <w:tc>
          <w:tcPr>
            <w:tcW w:w="2248" w:type="dxa"/>
            <w:tcBorders>
              <w:left w:val="single" w:sz="4" w:space="0" w:color="auto"/>
            </w:tcBorders>
            <w:tcMar>
              <w:top w:w="57" w:type="dxa"/>
              <w:bottom w:w="57" w:type="dxa"/>
            </w:tcMar>
            <w:vAlign w:val="center"/>
          </w:tcPr>
          <w:p w14:paraId="71387BB4" w14:textId="77777777" w:rsidR="003B19CE" w:rsidRPr="00405D93" w:rsidRDefault="003B19CE" w:rsidP="003B19CE">
            <w:pPr>
              <w:spacing w:line="240" w:lineRule="auto"/>
              <w:ind w:firstLine="0"/>
              <w:jc w:val="right"/>
              <w:rPr>
                <w:sz w:val="24"/>
                <w:szCs w:val="24"/>
              </w:rPr>
            </w:pPr>
            <w:r w:rsidRPr="00405D93">
              <w:rPr>
                <w:rFonts w:cs="Times New Roman"/>
                <w:sz w:val="24"/>
                <w:szCs w:val="24"/>
              </w:rPr>
              <w:t>±</w:t>
            </w:r>
            <w:r w:rsidRPr="00405D93">
              <w:rPr>
                <w:sz w:val="24"/>
                <w:szCs w:val="24"/>
              </w:rPr>
              <w:t>0,05</w:t>
            </w:r>
          </w:p>
        </w:tc>
      </w:tr>
      <w:tr w:rsidR="003B19CE" w:rsidRPr="00405D93" w14:paraId="00D684EF" w14:textId="77777777" w:rsidTr="003B19CE">
        <w:trPr>
          <w:trHeight w:val="49"/>
        </w:trPr>
        <w:tc>
          <w:tcPr>
            <w:tcW w:w="625" w:type="dxa"/>
            <w:vMerge/>
            <w:tcMar>
              <w:top w:w="57" w:type="dxa"/>
              <w:bottom w:w="57" w:type="dxa"/>
            </w:tcMar>
            <w:vAlign w:val="center"/>
          </w:tcPr>
          <w:p w14:paraId="406E32F1"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5EA51088" w14:textId="77777777" w:rsidR="003B19CE" w:rsidRPr="00405D93" w:rsidRDefault="003B19CE" w:rsidP="003B19CE">
            <w:pPr>
              <w:spacing w:line="240" w:lineRule="auto"/>
              <w:ind w:firstLine="0"/>
              <w:rPr>
                <w:sz w:val="24"/>
                <w:szCs w:val="24"/>
              </w:rPr>
            </w:pPr>
          </w:p>
        </w:tc>
        <w:tc>
          <w:tcPr>
            <w:tcW w:w="4806" w:type="dxa"/>
            <w:tcBorders>
              <w:right w:val="single" w:sz="4" w:space="0" w:color="auto"/>
            </w:tcBorders>
            <w:tcMar>
              <w:top w:w="57" w:type="dxa"/>
              <w:bottom w:w="57" w:type="dxa"/>
            </w:tcMar>
          </w:tcPr>
          <w:p w14:paraId="7D780818" w14:textId="77777777" w:rsidR="003B19CE" w:rsidRPr="00405D93" w:rsidRDefault="003B19CE" w:rsidP="003B19CE">
            <w:pPr>
              <w:spacing w:line="240" w:lineRule="auto"/>
              <w:ind w:firstLine="0"/>
              <w:jc w:val="left"/>
              <w:rPr>
                <w:sz w:val="24"/>
                <w:szCs w:val="24"/>
              </w:rPr>
            </w:pPr>
            <w:r w:rsidRPr="00405D93">
              <w:rPr>
                <w:sz w:val="24"/>
                <w:szCs w:val="24"/>
              </w:rPr>
              <w:t xml:space="preserve">Пределы допускаемой абсолютной погрешности измерения сигнала сопротивления, соответствующего </w:t>
            </w:r>
            <w:r w:rsidRPr="00405D93">
              <w:rPr>
                <w:sz w:val="24"/>
                <w:szCs w:val="24"/>
              </w:rPr>
              <w:lastRenderedPageBreak/>
              <w:t xml:space="preserve">температуре, </w:t>
            </w:r>
            <w:r w:rsidRPr="00405D93">
              <w:rPr>
                <w:rFonts w:ascii="Calibri" w:hAnsi="Calibri" w:cs="Calibri"/>
                <w:sz w:val="24"/>
                <w:szCs w:val="24"/>
              </w:rPr>
              <w:t>°</w:t>
            </w:r>
            <w:proofErr w:type="gramStart"/>
            <w:r w:rsidRPr="00405D93">
              <w:rPr>
                <w:sz w:val="24"/>
                <w:szCs w:val="24"/>
              </w:rPr>
              <w:t>С</w:t>
            </w:r>
            <w:proofErr w:type="gramEnd"/>
          </w:p>
        </w:tc>
        <w:tc>
          <w:tcPr>
            <w:tcW w:w="2248" w:type="dxa"/>
            <w:tcBorders>
              <w:left w:val="single" w:sz="4" w:space="0" w:color="auto"/>
            </w:tcBorders>
            <w:tcMar>
              <w:top w:w="57" w:type="dxa"/>
              <w:bottom w:w="57" w:type="dxa"/>
            </w:tcMar>
            <w:vAlign w:val="center"/>
          </w:tcPr>
          <w:p w14:paraId="00DB86FF" w14:textId="77777777" w:rsidR="003B19CE" w:rsidRPr="00405D93" w:rsidRDefault="003B19CE" w:rsidP="003B19CE">
            <w:pPr>
              <w:spacing w:line="240" w:lineRule="auto"/>
              <w:ind w:firstLine="0"/>
              <w:jc w:val="right"/>
              <w:rPr>
                <w:sz w:val="24"/>
                <w:szCs w:val="24"/>
              </w:rPr>
            </w:pPr>
            <w:r w:rsidRPr="00405D93">
              <w:rPr>
                <w:rFonts w:cs="Times New Roman"/>
                <w:sz w:val="24"/>
                <w:szCs w:val="24"/>
              </w:rPr>
              <w:lastRenderedPageBreak/>
              <w:t>±</w:t>
            </w:r>
            <w:r w:rsidRPr="00405D93">
              <w:rPr>
                <w:sz w:val="24"/>
                <w:szCs w:val="24"/>
              </w:rPr>
              <w:t>0,1</w:t>
            </w:r>
          </w:p>
        </w:tc>
      </w:tr>
      <w:tr w:rsidR="003B19CE" w:rsidRPr="00405D93" w14:paraId="49237B71" w14:textId="77777777" w:rsidTr="003B19CE">
        <w:trPr>
          <w:trHeight w:val="49"/>
        </w:trPr>
        <w:tc>
          <w:tcPr>
            <w:tcW w:w="625" w:type="dxa"/>
            <w:vMerge/>
            <w:tcMar>
              <w:top w:w="57" w:type="dxa"/>
              <w:bottom w:w="57" w:type="dxa"/>
            </w:tcMar>
            <w:vAlign w:val="center"/>
          </w:tcPr>
          <w:p w14:paraId="40B68351"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34D88C22" w14:textId="77777777" w:rsidR="003B19CE" w:rsidRPr="00405D93" w:rsidRDefault="003B19CE" w:rsidP="003B19CE">
            <w:pPr>
              <w:spacing w:line="240" w:lineRule="auto"/>
              <w:ind w:firstLine="0"/>
              <w:rPr>
                <w:sz w:val="24"/>
                <w:szCs w:val="24"/>
              </w:rPr>
            </w:pPr>
          </w:p>
        </w:tc>
        <w:tc>
          <w:tcPr>
            <w:tcW w:w="4806" w:type="dxa"/>
            <w:tcBorders>
              <w:right w:val="single" w:sz="4" w:space="0" w:color="auto"/>
            </w:tcBorders>
            <w:tcMar>
              <w:top w:w="57" w:type="dxa"/>
              <w:bottom w:w="57" w:type="dxa"/>
            </w:tcMar>
          </w:tcPr>
          <w:p w14:paraId="7284CD70" w14:textId="77777777" w:rsidR="003B19CE" w:rsidRPr="00405D93" w:rsidRDefault="003B19CE" w:rsidP="003B19CE">
            <w:pPr>
              <w:spacing w:line="240" w:lineRule="auto"/>
              <w:ind w:firstLine="0"/>
              <w:jc w:val="left"/>
              <w:rPr>
                <w:sz w:val="24"/>
                <w:szCs w:val="24"/>
              </w:rPr>
            </w:pPr>
            <w:r w:rsidRPr="00405D93">
              <w:rPr>
                <w:sz w:val="24"/>
                <w:szCs w:val="24"/>
              </w:rPr>
              <w:t xml:space="preserve">Измерение </w:t>
            </w:r>
            <w:proofErr w:type="gramStart"/>
            <w:r w:rsidRPr="00405D93">
              <w:rPr>
                <w:sz w:val="24"/>
                <w:szCs w:val="24"/>
              </w:rPr>
              <w:t>число-импульсных</w:t>
            </w:r>
            <w:proofErr w:type="gramEnd"/>
            <w:r w:rsidRPr="00405D93">
              <w:rPr>
                <w:sz w:val="24"/>
                <w:szCs w:val="24"/>
              </w:rPr>
              <w:t xml:space="preserve"> сигналов</w:t>
            </w:r>
          </w:p>
        </w:tc>
        <w:tc>
          <w:tcPr>
            <w:tcW w:w="2248" w:type="dxa"/>
            <w:tcBorders>
              <w:left w:val="single" w:sz="4" w:space="0" w:color="auto"/>
            </w:tcBorders>
            <w:tcMar>
              <w:top w:w="57" w:type="dxa"/>
              <w:bottom w:w="57" w:type="dxa"/>
            </w:tcMar>
            <w:vAlign w:val="center"/>
          </w:tcPr>
          <w:p w14:paraId="6BCA40C3" w14:textId="77777777" w:rsidR="003B19CE" w:rsidRPr="00405D93" w:rsidRDefault="003B19CE" w:rsidP="003B19CE">
            <w:pPr>
              <w:spacing w:line="240" w:lineRule="auto"/>
              <w:ind w:firstLine="0"/>
              <w:jc w:val="right"/>
              <w:rPr>
                <w:rFonts w:cs="Times New Roman"/>
                <w:sz w:val="24"/>
                <w:szCs w:val="24"/>
              </w:rPr>
            </w:pPr>
            <w:r w:rsidRPr="00405D93">
              <w:rPr>
                <w:rFonts w:cs="Times New Roman"/>
                <w:sz w:val="24"/>
                <w:szCs w:val="24"/>
              </w:rPr>
              <w:t>Без погрешности</w:t>
            </w:r>
          </w:p>
        </w:tc>
      </w:tr>
      <w:tr w:rsidR="003B19CE" w:rsidRPr="00405D93" w14:paraId="20872059" w14:textId="77777777" w:rsidTr="003B19CE">
        <w:trPr>
          <w:trHeight w:val="520"/>
        </w:trPr>
        <w:tc>
          <w:tcPr>
            <w:tcW w:w="625" w:type="dxa"/>
            <w:vMerge/>
            <w:tcMar>
              <w:top w:w="57" w:type="dxa"/>
              <w:bottom w:w="57" w:type="dxa"/>
            </w:tcMar>
            <w:vAlign w:val="center"/>
          </w:tcPr>
          <w:p w14:paraId="7143689A"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4210D1E2" w14:textId="77777777" w:rsidR="003B19CE" w:rsidRPr="00405D93" w:rsidRDefault="003B19CE" w:rsidP="003B19CE">
            <w:pPr>
              <w:spacing w:line="240" w:lineRule="auto"/>
              <w:ind w:firstLine="0"/>
              <w:rPr>
                <w:sz w:val="24"/>
                <w:szCs w:val="24"/>
              </w:rPr>
            </w:pPr>
          </w:p>
        </w:tc>
        <w:tc>
          <w:tcPr>
            <w:tcW w:w="4806" w:type="dxa"/>
            <w:tcBorders>
              <w:right w:val="single" w:sz="4" w:space="0" w:color="auto"/>
            </w:tcBorders>
            <w:tcMar>
              <w:top w:w="57" w:type="dxa"/>
              <w:bottom w:w="57" w:type="dxa"/>
            </w:tcMar>
          </w:tcPr>
          <w:p w14:paraId="1A50A159" w14:textId="77777777" w:rsidR="003B19CE" w:rsidRPr="00405D93" w:rsidRDefault="003B19CE" w:rsidP="003B19CE">
            <w:pPr>
              <w:spacing w:line="240" w:lineRule="auto"/>
              <w:ind w:firstLine="0"/>
              <w:jc w:val="left"/>
              <w:rPr>
                <w:sz w:val="24"/>
                <w:szCs w:val="24"/>
              </w:rPr>
            </w:pPr>
            <w:r w:rsidRPr="00405D93">
              <w:rPr>
                <w:sz w:val="24"/>
                <w:szCs w:val="24"/>
              </w:rPr>
              <w:t>Пределы допускаемой относительной погрешности при измерении времени, %</w:t>
            </w:r>
          </w:p>
        </w:tc>
        <w:tc>
          <w:tcPr>
            <w:tcW w:w="2248" w:type="dxa"/>
            <w:tcBorders>
              <w:left w:val="single" w:sz="4" w:space="0" w:color="auto"/>
            </w:tcBorders>
            <w:tcMar>
              <w:top w:w="57" w:type="dxa"/>
              <w:bottom w:w="57" w:type="dxa"/>
            </w:tcMar>
            <w:vAlign w:val="center"/>
          </w:tcPr>
          <w:p w14:paraId="224A896F" w14:textId="77777777" w:rsidR="003B19CE" w:rsidRPr="00405D93" w:rsidRDefault="003B19CE" w:rsidP="003B19CE">
            <w:pPr>
              <w:spacing w:line="240" w:lineRule="auto"/>
              <w:ind w:firstLine="0"/>
              <w:jc w:val="right"/>
              <w:rPr>
                <w:sz w:val="24"/>
                <w:szCs w:val="24"/>
              </w:rPr>
            </w:pPr>
            <w:r w:rsidRPr="00405D93">
              <w:rPr>
                <w:rFonts w:cs="Times New Roman"/>
                <w:sz w:val="24"/>
                <w:szCs w:val="24"/>
              </w:rPr>
              <w:t>±</w:t>
            </w:r>
            <w:r w:rsidRPr="00405D93">
              <w:rPr>
                <w:sz w:val="24"/>
                <w:szCs w:val="24"/>
              </w:rPr>
              <w:t>0,01</w:t>
            </w:r>
          </w:p>
        </w:tc>
      </w:tr>
      <w:tr w:rsidR="003B19CE" w:rsidRPr="00405D93" w14:paraId="6CDE7BF0" w14:textId="77777777" w:rsidTr="003B19CE">
        <w:trPr>
          <w:trHeight w:val="21"/>
        </w:trPr>
        <w:tc>
          <w:tcPr>
            <w:tcW w:w="625" w:type="dxa"/>
            <w:vMerge w:val="restart"/>
            <w:tcMar>
              <w:top w:w="57" w:type="dxa"/>
              <w:bottom w:w="57" w:type="dxa"/>
            </w:tcMar>
            <w:vAlign w:val="center"/>
          </w:tcPr>
          <w:p w14:paraId="7AF0B292" w14:textId="77777777" w:rsidR="003B19CE" w:rsidRPr="00405D93" w:rsidRDefault="003B19CE" w:rsidP="003B19CE">
            <w:pPr>
              <w:spacing w:line="240" w:lineRule="auto"/>
              <w:ind w:firstLine="0"/>
              <w:jc w:val="center"/>
              <w:rPr>
                <w:sz w:val="24"/>
                <w:szCs w:val="24"/>
              </w:rPr>
            </w:pPr>
            <w:r w:rsidRPr="00405D93">
              <w:rPr>
                <w:sz w:val="24"/>
                <w:szCs w:val="24"/>
              </w:rPr>
              <w:t>3</w:t>
            </w:r>
          </w:p>
        </w:tc>
        <w:tc>
          <w:tcPr>
            <w:tcW w:w="2460" w:type="dxa"/>
            <w:vMerge w:val="restart"/>
            <w:tcMar>
              <w:top w:w="57" w:type="dxa"/>
              <w:bottom w:w="57" w:type="dxa"/>
            </w:tcMar>
          </w:tcPr>
          <w:p w14:paraId="7EFF8CBD" w14:textId="77777777" w:rsidR="003B19CE" w:rsidRPr="00405D93" w:rsidRDefault="003B19CE" w:rsidP="003B19CE">
            <w:pPr>
              <w:spacing w:line="240" w:lineRule="auto"/>
              <w:ind w:firstLine="0"/>
              <w:jc w:val="left"/>
              <w:rPr>
                <w:sz w:val="24"/>
                <w:szCs w:val="24"/>
              </w:rPr>
            </w:pPr>
            <w:proofErr w:type="spellStart"/>
            <w:r w:rsidRPr="00405D93">
              <w:rPr>
                <w:sz w:val="24"/>
                <w:szCs w:val="24"/>
              </w:rPr>
              <w:t>Термопреобразов</w:t>
            </w:r>
            <w:proofErr w:type="gramStart"/>
            <w:r w:rsidRPr="00405D93">
              <w:rPr>
                <w:sz w:val="24"/>
                <w:szCs w:val="24"/>
              </w:rPr>
              <w:t>а</w:t>
            </w:r>
            <w:proofErr w:type="spellEnd"/>
            <w:r w:rsidRPr="00405D93">
              <w:rPr>
                <w:sz w:val="24"/>
                <w:szCs w:val="24"/>
                <w:lang w:val="en-US"/>
              </w:rPr>
              <w:t>-</w:t>
            </w:r>
            <w:proofErr w:type="gramEnd"/>
            <w:r w:rsidRPr="00405D93">
              <w:rPr>
                <w:sz w:val="24"/>
                <w:szCs w:val="24"/>
                <w:lang w:val="en-US"/>
              </w:rPr>
              <w:br/>
            </w:r>
            <w:proofErr w:type="spellStart"/>
            <w:r w:rsidRPr="00405D93">
              <w:rPr>
                <w:sz w:val="24"/>
                <w:szCs w:val="24"/>
              </w:rPr>
              <w:t>тель</w:t>
            </w:r>
            <w:proofErr w:type="spellEnd"/>
            <w:r w:rsidRPr="00405D93">
              <w:rPr>
                <w:sz w:val="24"/>
                <w:szCs w:val="24"/>
              </w:rPr>
              <w:t xml:space="preserve"> сопротивления </w:t>
            </w:r>
            <w:r w:rsidRPr="00405D93">
              <w:rPr>
                <w:sz w:val="24"/>
                <w:szCs w:val="24"/>
              </w:rPr>
              <w:br/>
              <w:t>ТСП 012,</w:t>
            </w:r>
          </w:p>
          <w:p w14:paraId="2CC718AF" w14:textId="77777777" w:rsidR="003B19CE" w:rsidRPr="00405D93" w:rsidRDefault="003B19CE" w:rsidP="003B19CE">
            <w:pPr>
              <w:spacing w:line="240" w:lineRule="auto"/>
              <w:ind w:firstLine="0"/>
              <w:jc w:val="left"/>
              <w:rPr>
                <w:sz w:val="24"/>
                <w:szCs w:val="24"/>
              </w:rPr>
            </w:pPr>
            <w:r w:rsidRPr="00405D93">
              <w:rPr>
                <w:sz w:val="24"/>
                <w:szCs w:val="24"/>
              </w:rPr>
              <w:t>60966-15</w:t>
            </w:r>
          </w:p>
        </w:tc>
        <w:tc>
          <w:tcPr>
            <w:tcW w:w="4806" w:type="dxa"/>
            <w:tcBorders>
              <w:right w:val="single" w:sz="4" w:space="0" w:color="auto"/>
            </w:tcBorders>
            <w:tcMar>
              <w:top w:w="57" w:type="dxa"/>
              <w:bottom w:w="57" w:type="dxa"/>
            </w:tcMar>
          </w:tcPr>
          <w:p w14:paraId="6D0ACC4F" w14:textId="77777777" w:rsidR="003B19CE" w:rsidRPr="00405D93" w:rsidRDefault="003B19CE" w:rsidP="003B19CE">
            <w:pPr>
              <w:spacing w:line="240" w:lineRule="auto"/>
              <w:ind w:firstLine="0"/>
              <w:jc w:val="left"/>
              <w:rPr>
                <w:sz w:val="24"/>
                <w:szCs w:val="24"/>
              </w:rPr>
            </w:pPr>
            <w:r w:rsidRPr="00405D93">
              <w:rPr>
                <w:sz w:val="24"/>
                <w:szCs w:val="24"/>
              </w:rPr>
              <w:t xml:space="preserve">Диапазон измерений, </w:t>
            </w:r>
            <w:r w:rsidRPr="00405D93">
              <w:rPr>
                <w:rFonts w:ascii="Calibri" w:hAnsi="Calibri" w:cs="Calibri"/>
                <w:sz w:val="24"/>
                <w:szCs w:val="24"/>
              </w:rPr>
              <w:t>°</w:t>
            </w:r>
            <w:proofErr w:type="gramStart"/>
            <w:r w:rsidRPr="00405D93">
              <w:rPr>
                <w:sz w:val="24"/>
                <w:szCs w:val="24"/>
              </w:rPr>
              <w:t>С</w:t>
            </w:r>
            <w:proofErr w:type="gramEnd"/>
          </w:p>
        </w:tc>
        <w:tc>
          <w:tcPr>
            <w:tcW w:w="2248" w:type="dxa"/>
            <w:tcBorders>
              <w:left w:val="single" w:sz="4" w:space="0" w:color="auto"/>
            </w:tcBorders>
            <w:tcMar>
              <w:top w:w="57" w:type="dxa"/>
              <w:bottom w:w="57" w:type="dxa"/>
            </w:tcMar>
            <w:vAlign w:val="center"/>
          </w:tcPr>
          <w:p w14:paraId="524CF1A1" w14:textId="77777777" w:rsidR="003B19CE" w:rsidRPr="00405D93" w:rsidRDefault="003B19CE" w:rsidP="003B19CE">
            <w:pPr>
              <w:spacing w:line="240" w:lineRule="auto"/>
              <w:ind w:firstLine="0"/>
              <w:jc w:val="right"/>
              <w:rPr>
                <w:sz w:val="24"/>
                <w:szCs w:val="24"/>
              </w:rPr>
            </w:pPr>
            <w:proofErr w:type="gramStart"/>
            <w:r w:rsidRPr="00405D93">
              <w:rPr>
                <w:sz w:val="24"/>
                <w:szCs w:val="24"/>
              </w:rPr>
              <w:t>От</w:t>
            </w:r>
            <w:proofErr w:type="gramEnd"/>
            <w:r w:rsidRPr="00405D93">
              <w:rPr>
                <w:sz w:val="24"/>
                <w:szCs w:val="24"/>
              </w:rPr>
              <w:t xml:space="preserve"> минус 50 до 120</w:t>
            </w:r>
          </w:p>
        </w:tc>
      </w:tr>
      <w:tr w:rsidR="003B19CE" w:rsidRPr="00405D93" w14:paraId="6BB9D465" w14:textId="77777777" w:rsidTr="003B19CE">
        <w:trPr>
          <w:trHeight w:val="293"/>
        </w:trPr>
        <w:tc>
          <w:tcPr>
            <w:tcW w:w="625" w:type="dxa"/>
            <w:vMerge/>
            <w:tcMar>
              <w:top w:w="57" w:type="dxa"/>
              <w:bottom w:w="57" w:type="dxa"/>
            </w:tcMar>
            <w:vAlign w:val="center"/>
          </w:tcPr>
          <w:p w14:paraId="2E4586D9"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3C52F299"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tcPr>
          <w:p w14:paraId="5531A129" w14:textId="77777777" w:rsidR="003B19CE" w:rsidRPr="00405D93" w:rsidRDefault="003B19CE" w:rsidP="003B19CE">
            <w:pPr>
              <w:spacing w:line="240" w:lineRule="auto"/>
              <w:ind w:firstLine="0"/>
              <w:jc w:val="left"/>
              <w:rPr>
                <w:sz w:val="24"/>
                <w:szCs w:val="24"/>
              </w:rPr>
            </w:pPr>
            <w:r w:rsidRPr="00405D93">
              <w:rPr>
                <w:sz w:val="24"/>
                <w:szCs w:val="24"/>
              </w:rPr>
              <w:t>Класс допуска по ГОСТ 6651-2009</w:t>
            </w:r>
          </w:p>
        </w:tc>
        <w:tc>
          <w:tcPr>
            <w:tcW w:w="2248" w:type="dxa"/>
            <w:tcBorders>
              <w:left w:val="single" w:sz="4" w:space="0" w:color="auto"/>
            </w:tcBorders>
            <w:tcMar>
              <w:top w:w="57" w:type="dxa"/>
              <w:bottom w:w="57" w:type="dxa"/>
            </w:tcMar>
            <w:vAlign w:val="center"/>
          </w:tcPr>
          <w:p w14:paraId="6C0089F8" w14:textId="77777777" w:rsidR="003B19CE" w:rsidRPr="00405D93" w:rsidRDefault="003B19CE" w:rsidP="003B19CE">
            <w:pPr>
              <w:spacing w:line="240" w:lineRule="auto"/>
              <w:ind w:firstLine="0"/>
              <w:jc w:val="right"/>
              <w:rPr>
                <w:sz w:val="24"/>
                <w:szCs w:val="24"/>
              </w:rPr>
            </w:pPr>
            <w:r w:rsidRPr="00405D93">
              <w:rPr>
                <w:sz w:val="24"/>
                <w:szCs w:val="24"/>
              </w:rPr>
              <w:t>В</w:t>
            </w:r>
          </w:p>
        </w:tc>
      </w:tr>
      <w:tr w:rsidR="003B19CE" w:rsidRPr="00405D93" w14:paraId="11C6CB28" w14:textId="77777777" w:rsidTr="003B19CE">
        <w:trPr>
          <w:trHeight w:val="462"/>
        </w:trPr>
        <w:tc>
          <w:tcPr>
            <w:tcW w:w="625" w:type="dxa"/>
            <w:vMerge/>
            <w:tcMar>
              <w:top w:w="57" w:type="dxa"/>
              <w:bottom w:w="57" w:type="dxa"/>
            </w:tcMar>
            <w:vAlign w:val="center"/>
          </w:tcPr>
          <w:p w14:paraId="531616B5"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11720CE0"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tcPr>
          <w:p w14:paraId="5F64AF29" w14:textId="77777777" w:rsidR="003B19CE" w:rsidRPr="00405D93" w:rsidRDefault="003B19CE" w:rsidP="003B19CE">
            <w:pPr>
              <w:spacing w:line="240" w:lineRule="auto"/>
              <w:ind w:firstLine="0"/>
              <w:jc w:val="left"/>
              <w:rPr>
                <w:sz w:val="24"/>
                <w:szCs w:val="24"/>
              </w:rPr>
            </w:pPr>
            <w:r w:rsidRPr="00405D93">
              <w:rPr>
                <w:sz w:val="24"/>
                <w:szCs w:val="24"/>
              </w:rPr>
              <w:t xml:space="preserve">Пределы допускаемой абсолютной погрешности, </w:t>
            </w:r>
            <w:r w:rsidRPr="00405D93">
              <w:rPr>
                <w:rFonts w:ascii="Calibri" w:hAnsi="Calibri" w:cs="Calibri"/>
                <w:sz w:val="24"/>
                <w:szCs w:val="24"/>
              </w:rPr>
              <w:t>°</w:t>
            </w:r>
            <w:proofErr w:type="gramStart"/>
            <w:r w:rsidRPr="00405D93">
              <w:rPr>
                <w:sz w:val="24"/>
                <w:szCs w:val="24"/>
              </w:rPr>
              <w:t>С</w:t>
            </w:r>
            <w:proofErr w:type="gramEnd"/>
          </w:p>
        </w:tc>
        <w:tc>
          <w:tcPr>
            <w:tcW w:w="2248" w:type="dxa"/>
            <w:tcBorders>
              <w:left w:val="single" w:sz="4" w:space="0" w:color="auto"/>
            </w:tcBorders>
            <w:tcMar>
              <w:top w:w="57" w:type="dxa"/>
              <w:bottom w:w="57" w:type="dxa"/>
            </w:tcMar>
            <w:vAlign w:val="center"/>
          </w:tcPr>
          <w:p w14:paraId="34A0A42B" w14:textId="77777777" w:rsidR="003B19CE" w:rsidRPr="00405D93" w:rsidRDefault="003B19CE" w:rsidP="003B19CE">
            <w:pPr>
              <w:spacing w:line="240" w:lineRule="auto"/>
              <w:ind w:firstLine="0"/>
              <w:jc w:val="right"/>
              <w:rPr>
                <w:sz w:val="24"/>
                <w:szCs w:val="24"/>
                <w:lang w:val="en-US"/>
              </w:rPr>
            </w:pPr>
            <w:r w:rsidRPr="00405D93">
              <w:rPr>
                <w:rFonts w:cs="Times New Roman"/>
                <w:sz w:val="24"/>
                <w:szCs w:val="24"/>
              </w:rPr>
              <w:t>±(</w:t>
            </w:r>
            <w:r w:rsidRPr="00405D93">
              <w:rPr>
                <w:sz w:val="24"/>
                <w:szCs w:val="24"/>
              </w:rPr>
              <w:t>0,3+0,005</w:t>
            </w:r>
            <w:r w:rsidRPr="00405D93">
              <w:rPr>
                <w:sz w:val="24"/>
                <w:szCs w:val="24"/>
                <w:lang w:val="en-US"/>
              </w:rPr>
              <w:t>|t|)</w:t>
            </w:r>
          </w:p>
        </w:tc>
      </w:tr>
      <w:tr w:rsidR="003B19CE" w:rsidRPr="00405D93" w14:paraId="532550E9" w14:textId="77777777" w:rsidTr="003B19CE">
        <w:trPr>
          <w:trHeight w:val="20"/>
        </w:trPr>
        <w:tc>
          <w:tcPr>
            <w:tcW w:w="625" w:type="dxa"/>
            <w:vMerge w:val="restart"/>
            <w:tcMar>
              <w:top w:w="57" w:type="dxa"/>
              <w:bottom w:w="57" w:type="dxa"/>
            </w:tcMar>
            <w:vAlign w:val="center"/>
          </w:tcPr>
          <w:p w14:paraId="126C8697" w14:textId="77777777" w:rsidR="003B19CE" w:rsidRPr="00405D93" w:rsidRDefault="003B19CE" w:rsidP="003B19CE">
            <w:pPr>
              <w:spacing w:line="240" w:lineRule="auto"/>
              <w:ind w:firstLine="0"/>
              <w:jc w:val="center"/>
              <w:rPr>
                <w:sz w:val="24"/>
                <w:szCs w:val="24"/>
              </w:rPr>
            </w:pPr>
            <w:r w:rsidRPr="00405D93">
              <w:rPr>
                <w:sz w:val="24"/>
                <w:szCs w:val="24"/>
              </w:rPr>
              <w:t>4</w:t>
            </w:r>
          </w:p>
        </w:tc>
        <w:tc>
          <w:tcPr>
            <w:tcW w:w="2460" w:type="dxa"/>
            <w:vMerge w:val="restart"/>
            <w:tcMar>
              <w:top w:w="57" w:type="dxa"/>
              <w:bottom w:w="57" w:type="dxa"/>
            </w:tcMar>
          </w:tcPr>
          <w:p w14:paraId="68740627" w14:textId="77777777" w:rsidR="003B19CE" w:rsidRPr="00405D93" w:rsidRDefault="003B19CE" w:rsidP="003B19CE">
            <w:pPr>
              <w:spacing w:line="240" w:lineRule="auto"/>
              <w:ind w:firstLine="0"/>
              <w:jc w:val="left"/>
              <w:rPr>
                <w:sz w:val="24"/>
                <w:szCs w:val="24"/>
              </w:rPr>
            </w:pPr>
            <w:r w:rsidRPr="00405D93">
              <w:rPr>
                <w:sz w:val="24"/>
                <w:szCs w:val="24"/>
              </w:rPr>
              <w:t>Преобразователь избыточного давления Метран-150TG,</w:t>
            </w:r>
          </w:p>
          <w:p w14:paraId="461CE1F5" w14:textId="77777777" w:rsidR="003B19CE" w:rsidRPr="00405D93" w:rsidRDefault="003B19CE" w:rsidP="003B19CE">
            <w:pPr>
              <w:spacing w:line="240" w:lineRule="auto"/>
              <w:ind w:firstLine="0"/>
              <w:jc w:val="left"/>
              <w:rPr>
                <w:sz w:val="24"/>
                <w:szCs w:val="24"/>
              </w:rPr>
            </w:pPr>
            <w:r w:rsidRPr="00405D93">
              <w:rPr>
                <w:sz w:val="24"/>
                <w:szCs w:val="24"/>
              </w:rPr>
              <w:t>32854-13</w:t>
            </w:r>
          </w:p>
        </w:tc>
        <w:tc>
          <w:tcPr>
            <w:tcW w:w="4806" w:type="dxa"/>
            <w:tcBorders>
              <w:right w:val="single" w:sz="4" w:space="0" w:color="auto"/>
            </w:tcBorders>
            <w:tcMar>
              <w:top w:w="57" w:type="dxa"/>
              <w:bottom w:w="57" w:type="dxa"/>
            </w:tcMar>
          </w:tcPr>
          <w:p w14:paraId="5D153B09" w14:textId="77777777" w:rsidR="003B19CE" w:rsidRPr="00405D93" w:rsidRDefault="003B19CE" w:rsidP="003B19CE">
            <w:pPr>
              <w:spacing w:line="240" w:lineRule="auto"/>
              <w:ind w:firstLine="0"/>
              <w:jc w:val="left"/>
              <w:rPr>
                <w:sz w:val="24"/>
                <w:szCs w:val="24"/>
              </w:rPr>
            </w:pPr>
            <w:r w:rsidRPr="00405D93">
              <w:rPr>
                <w:sz w:val="24"/>
                <w:szCs w:val="24"/>
              </w:rPr>
              <w:t xml:space="preserve">Максимальный верхний предел измерений, </w:t>
            </w:r>
            <w:proofErr w:type="gramStart"/>
            <w:r w:rsidRPr="00405D93">
              <w:rPr>
                <w:sz w:val="24"/>
                <w:szCs w:val="24"/>
              </w:rPr>
              <w:t>Р</w:t>
            </w:r>
            <w:proofErr w:type="gramEnd"/>
            <w:r w:rsidRPr="00405D93">
              <w:rPr>
                <w:sz w:val="24"/>
                <w:szCs w:val="24"/>
                <w:vertAlign w:val="subscript"/>
                <w:lang w:val="en-US"/>
              </w:rPr>
              <w:t>max</w:t>
            </w:r>
            <w:r w:rsidRPr="00405D93">
              <w:rPr>
                <w:sz w:val="24"/>
                <w:szCs w:val="24"/>
              </w:rPr>
              <w:t>, кПа</w:t>
            </w:r>
          </w:p>
        </w:tc>
        <w:tc>
          <w:tcPr>
            <w:tcW w:w="2248" w:type="dxa"/>
            <w:tcBorders>
              <w:left w:val="single" w:sz="4" w:space="0" w:color="auto"/>
            </w:tcBorders>
            <w:tcMar>
              <w:top w:w="57" w:type="dxa"/>
              <w:bottom w:w="57" w:type="dxa"/>
            </w:tcMar>
            <w:vAlign w:val="center"/>
          </w:tcPr>
          <w:p w14:paraId="1286A99B" w14:textId="77777777" w:rsidR="003B19CE" w:rsidRPr="00405D93" w:rsidRDefault="003B19CE" w:rsidP="003B19CE">
            <w:pPr>
              <w:spacing w:line="240" w:lineRule="auto"/>
              <w:ind w:firstLine="0"/>
              <w:jc w:val="right"/>
              <w:rPr>
                <w:sz w:val="24"/>
                <w:szCs w:val="24"/>
                <w:lang w:val="en-US"/>
              </w:rPr>
            </w:pPr>
            <w:r w:rsidRPr="00405D93">
              <w:rPr>
                <w:sz w:val="24"/>
                <w:szCs w:val="24"/>
                <w:lang w:val="en-US"/>
              </w:rPr>
              <w:t>160</w:t>
            </w:r>
          </w:p>
        </w:tc>
      </w:tr>
      <w:tr w:rsidR="003B19CE" w:rsidRPr="00405D93" w14:paraId="7B56AC92" w14:textId="77777777" w:rsidTr="003B19CE">
        <w:trPr>
          <w:trHeight w:val="394"/>
        </w:trPr>
        <w:tc>
          <w:tcPr>
            <w:tcW w:w="625" w:type="dxa"/>
            <w:vMerge/>
            <w:tcMar>
              <w:top w:w="57" w:type="dxa"/>
              <w:bottom w:w="57" w:type="dxa"/>
            </w:tcMar>
            <w:vAlign w:val="center"/>
          </w:tcPr>
          <w:p w14:paraId="599DDDEC"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18579A6D"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tcPr>
          <w:p w14:paraId="73CC0C74" w14:textId="77777777" w:rsidR="003B19CE" w:rsidRPr="00405D93" w:rsidRDefault="003B19CE" w:rsidP="003B19CE">
            <w:pPr>
              <w:spacing w:line="240" w:lineRule="auto"/>
              <w:ind w:firstLine="0"/>
              <w:jc w:val="left"/>
              <w:rPr>
                <w:sz w:val="24"/>
                <w:szCs w:val="24"/>
              </w:rPr>
            </w:pPr>
            <w:r w:rsidRPr="00405D93">
              <w:rPr>
                <w:sz w:val="24"/>
                <w:szCs w:val="24"/>
              </w:rPr>
              <w:t xml:space="preserve">Настроенный верхний предел измерений, </w:t>
            </w:r>
            <w:proofErr w:type="spellStart"/>
            <w:r w:rsidRPr="00405D93">
              <w:rPr>
                <w:sz w:val="24"/>
                <w:szCs w:val="24"/>
              </w:rPr>
              <w:t>Р</w:t>
            </w:r>
            <w:r w:rsidRPr="00405D93">
              <w:rPr>
                <w:sz w:val="24"/>
                <w:szCs w:val="24"/>
                <w:vertAlign w:val="subscript"/>
              </w:rPr>
              <w:t>в</w:t>
            </w:r>
            <w:proofErr w:type="spellEnd"/>
            <w:r w:rsidRPr="00405D93">
              <w:rPr>
                <w:sz w:val="24"/>
                <w:szCs w:val="24"/>
              </w:rPr>
              <w:t>, кПа</w:t>
            </w:r>
          </w:p>
        </w:tc>
        <w:tc>
          <w:tcPr>
            <w:tcW w:w="2248" w:type="dxa"/>
            <w:tcBorders>
              <w:left w:val="single" w:sz="4" w:space="0" w:color="auto"/>
            </w:tcBorders>
            <w:tcMar>
              <w:top w:w="57" w:type="dxa"/>
              <w:bottom w:w="57" w:type="dxa"/>
            </w:tcMar>
            <w:vAlign w:val="center"/>
          </w:tcPr>
          <w:p w14:paraId="7606BB91" w14:textId="77777777" w:rsidR="003B19CE" w:rsidRPr="00405D93" w:rsidRDefault="003B19CE" w:rsidP="003B19CE">
            <w:pPr>
              <w:spacing w:line="240" w:lineRule="auto"/>
              <w:ind w:firstLine="0"/>
              <w:jc w:val="right"/>
              <w:rPr>
                <w:sz w:val="24"/>
                <w:szCs w:val="24"/>
              </w:rPr>
            </w:pPr>
            <w:r w:rsidRPr="00405D93">
              <w:rPr>
                <w:sz w:val="24"/>
                <w:szCs w:val="24"/>
              </w:rPr>
              <w:t>63</w:t>
            </w:r>
          </w:p>
        </w:tc>
      </w:tr>
      <w:tr w:rsidR="003B19CE" w:rsidRPr="00405D93" w14:paraId="01950683" w14:textId="77777777" w:rsidTr="003B19CE">
        <w:trPr>
          <w:trHeight w:val="244"/>
        </w:trPr>
        <w:tc>
          <w:tcPr>
            <w:tcW w:w="625" w:type="dxa"/>
            <w:vMerge/>
            <w:tcMar>
              <w:top w:w="57" w:type="dxa"/>
              <w:bottom w:w="57" w:type="dxa"/>
            </w:tcMar>
            <w:vAlign w:val="center"/>
          </w:tcPr>
          <w:p w14:paraId="472769D4"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4E13CF8B"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tcPr>
          <w:p w14:paraId="690DE60E" w14:textId="77777777" w:rsidR="003B19CE" w:rsidRPr="00405D93" w:rsidRDefault="003B19CE" w:rsidP="003B19CE">
            <w:pPr>
              <w:spacing w:line="240" w:lineRule="auto"/>
              <w:ind w:firstLine="0"/>
              <w:jc w:val="left"/>
              <w:rPr>
                <w:sz w:val="24"/>
                <w:szCs w:val="24"/>
              </w:rPr>
            </w:pPr>
            <w:r w:rsidRPr="00405D93">
              <w:rPr>
                <w:sz w:val="24"/>
                <w:szCs w:val="24"/>
              </w:rPr>
              <w:t xml:space="preserve">Пределы допускаемой основной приведенной погрешности, % от </w:t>
            </w:r>
            <w:proofErr w:type="spellStart"/>
            <w:r w:rsidRPr="00405D93">
              <w:rPr>
                <w:sz w:val="24"/>
                <w:szCs w:val="24"/>
              </w:rPr>
              <w:t>Р</w:t>
            </w:r>
            <w:r w:rsidRPr="00405D93">
              <w:rPr>
                <w:sz w:val="24"/>
                <w:szCs w:val="24"/>
                <w:vertAlign w:val="subscript"/>
              </w:rPr>
              <w:t>в</w:t>
            </w:r>
            <w:proofErr w:type="spellEnd"/>
          </w:p>
        </w:tc>
        <w:tc>
          <w:tcPr>
            <w:tcW w:w="2248" w:type="dxa"/>
            <w:tcBorders>
              <w:left w:val="single" w:sz="4" w:space="0" w:color="auto"/>
            </w:tcBorders>
            <w:tcMar>
              <w:top w:w="57" w:type="dxa"/>
              <w:bottom w:w="57" w:type="dxa"/>
            </w:tcMar>
            <w:vAlign w:val="center"/>
          </w:tcPr>
          <w:p w14:paraId="553F89C4" w14:textId="77777777" w:rsidR="003B19CE" w:rsidRPr="00405D93" w:rsidRDefault="003B19CE" w:rsidP="003B19CE">
            <w:pPr>
              <w:spacing w:line="240" w:lineRule="auto"/>
              <w:ind w:firstLine="0"/>
              <w:jc w:val="right"/>
              <w:rPr>
                <w:sz w:val="24"/>
                <w:szCs w:val="24"/>
              </w:rPr>
            </w:pPr>
            <w:r w:rsidRPr="00405D93">
              <w:rPr>
                <w:rFonts w:cs="Times New Roman"/>
                <w:sz w:val="24"/>
                <w:szCs w:val="24"/>
              </w:rPr>
              <w:t>±</w:t>
            </w:r>
            <w:r w:rsidRPr="00405D93">
              <w:rPr>
                <w:sz w:val="24"/>
                <w:szCs w:val="24"/>
              </w:rPr>
              <w:t>0,075</w:t>
            </w:r>
          </w:p>
        </w:tc>
      </w:tr>
      <w:tr w:rsidR="003B19CE" w:rsidRPr="00405D93" w14:paraId="128E1664" w14:textId="77777777" w:rsidTr="003B19CE">
        <w:trPr>
          <w:trHeight w:val="258"/>
        </w:trPr>
        <w:tc>
          <w:tcPr>
            <w:tcW w:w="625" w:type="dxa"/>
            <w:vMerge/>
            <w:tcMar>
              <w:top w:w="57" w:type="dxa"/>
              <w:bottom w:w="57" w:type="dxa"/>
            </w:tcMar>
            <w:vAlign w:val="center"/>
          </w:tcPr>
          <w:p w14:paraId="4D278F0E"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01A7E029"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tcPr>
          <w:p w14:paraId="204F3C32" w14:textId="77777777" w:rsidR="003B19CE" w:rsidRPr="00405D93" w:rsidRDefault="003B19CE" w:rsidP="003B19CE">
            <w:pPr>
              <w:spacing w:line="240" w:lineRule="auto"/>
              <w:ind w:firstLine="0"/>
              <w:jc w:val="left"/>
              <w:rPr>
                <w:sz w:val="24"/>
                <w:szCs w:val="24"/>
              </w:rPr>
            </w:pPr>
            <w:r w:rsidRPr="00405D93">
              <w:rPr>
                <w:sz w:val="24"/>
                <w:szCs w:val="24"/>
              </w:rPr>
              <w:t xml:space="preserve">Дополнительная приведенная погрешность от изменения температуры окружающей среды на каждые 10 °C, % от </w:t>
            </w:r>
            <w:proofErr w:type="spellStart"/>
            <w:r w:rsidRPr="00405D93">
              <w:rPr>
                <w:sz w:val="24"/>
                <w:szCs w:val="24"/>
              </w:rPr>
              <w:t>Р</w:t>
            </w:r>
            <w:r w:rsidRPr="00405D93">
              <w:rPr>
                <w:sz w:val="24"/>
                <w:szCs w:val="24"/>
                <w:vertAlign w:val="subscript"/>
              </w:rPr>
              <w:t>в</w:t>
            </w:r>
            <w:proofErr w:type="spellEnd"/>
          </w:p>
        </w:tc>
        <w:tc>
          <w:tcPr>
            <w:tcW w:w="2248" w:type="dxa"/>
            <w:tcBorders>
              <w:left w:val="single" w:sz="4" w:space="0" w:color="auto"/>
            </w:tcBorders>
            <w:tcMar>
              <w:top w:w="57" w:type="dxa"/>
              <w:bottom w:w="57" w:type="dxa"/>
            </w:tcMar>
            <w:vAlign w:val="center"/>
          </w:tcPr>
          <w:p w14:paraId="1AC4FF97" w14:textId="77777777" w:rsidR="003B19CE" w:rsidRPr="00405D93" w:rsidRDefault="003B19CE" w:rsidP="003B19CE">
            <w:pPr>
              <w:spacing w:line="240" w:lineRule="auto"/>
              <w:ind w:firstLine="0"/>
              <w:jc w:val="right"/>
              <w:rPr>
                <w:sz w:val="24"/>
                <w:szCs w:val="24"/>
              </w:rPr>
            </w:pPr>
            <w:r w:rsidRPr="00405D93">
              <w:rPr>
                <w:rFonts w:cs="Times New Roman"/>
                <w:sz w:val="24"/>
                <w:szCs w:val="24"/>
              </w:rPr>
              <w:t>±(</w:t>
            </w:r>
            <w:r w:rsidRPr="00405D93">
              <w:rPr>
                <w:sz w:val="24"/>
                <w:szCs w:val="24"/>
              </w:rPr>
              <w:t>0,02+0,04</w:t>
            </w:r>
            <w:r w:rsidRPr="00405D93">
              <w:rPr>
                <w:rFonts w:cs="Times New Roman"/>
                <w:sz w:val="24"/>
                <w:szCs w:val="24"/>
              </w:rPr>
              <w:t>·</w:t>
            </w:r>
            <w:proofErr w:type="gramStart"/>
            <w:r w:rsidRPr="00405D93">
              <w:rPr>
                <w:sz w:val="24"/>
                <w:szCs w:val="24"/>
              </w:rPr>
              <w:t>Р</w:t>
            </w:r>
            <w:proofErr w:type="gramEnd"/>
            <w:r w:rsidRPr="00405D93">
              <w:rPr>
                <w:sz w:val="24"/>
                <w:szCs w:val="24"/>
                <w:vertAlign w:val="subscript"/>
                <w:lang w:val="en-US"/>
              </w:rPr>
              <w:t>max</w:t>
            </w:r>
            <w:r w:rsidRPr="00405D93">
              <w:rPr>
                <w:sz w:val="24"/>
                <w:szCs w:val="24"/>
                <w:lang w:val="en-US"/>
              </w:rPr>
              <w:t>/</w:t>
            </w:r>
            <w:proofErr w:type="spellStart"/>
            <w:r w:rsidRPr="00405D93">
              <w:rPr>
                <w:sz w:val="24"/>
                <w:szCs w:val="24"/>
              </w:rPr>
              <w:t>Р</w:t>
            </w:r>
            <w:r w:rsidRPr="00405D93">
              <w:rPr>
                <w:sz w:val="24"/>
                <w:szCs w:val="24"/>
                <w:vertAlign w:val="subscript"/>
              </w:rPr>
              <w:t>в</w:t>
            </w:r>
            <w:proofErr w:type="spellEnd"/>
            <w:r w:rsidRPr="00405D93">
              <w:rPr>
                <w:sz w:val="24"/>
                <w:szCs w:val="24"/>
              </w:rPr>
              <w:t>)</w:t>
            </w:r>
          </w:p>
        </w:tc>
      </w:tr>
      <w:tr w:rsidR="003B19CE" w:rsidRPr="00405D93" w14:paraId="6DEBC43B" w14:textId="77777777" w:rsidTr="003B19CE">
        <w:trPr>
          <w:trHeight w:val="43"/>
        </w:trPr>
        <w:tc>
          <w:tcPr>
            <w:tcW w:w="625" w:type="dxa"/>
            <w:vMerge w:val="restart"/>
            <w:tcMar>
              <w:top w:w="57" w:type="dxa"/>
              <w:bottom w:w="57" w:type="dxa"/>
            </w:tcMar>
            <w:vAlign w:val="center"/>
          </w:tcPr>
          <w:p w14:paraId="6FFDC3F1" w14:textId="77777777" w:rsidR="003B19CE" w:rsidRPr="00405D93" w:rsidRDefault="003B19CE" w:rsidP="003B19CE">
            <w:pPr>
              <w:spacing w:line="240" w:lineRule="auto"/>
              <w:ind w:firstLine="0"/>
              <w:jc w:val="center"/>
              <w:rPr>
                <w:sz w:val="24"/>
                <w:szCs w:val="24"/>
              </w:rPr>
            </w:pPr>
            <w:r w:rsidRPr="00405D93">
              <w:rPr>
                <w:sz w:val="24"/>
                <w:szCs w:val="24"/>
              </w:rPr>
              <w:t>5</w:t>
            </w:r>
          </w:p>
        </w:tc>
        <w:tc>
          <w:tcPr>
            <w:tcW w:w="2460" w:type="dxa"/>
            <w:vMerge w:val="restart"/>
            <w:tcMar>
              <w:top w:w="57" w:type="dxa"/>
              <w:bottom w:w="57" w:type="dxa"/>
            </w:tcMar>
          </w:tcPr>
          <w:p w14:paraId="7552F34A" w14:textId="77777777" w:rsidR="003B19CE" w:rsidRPr="00405D93" w:rsidRDefault="003B19CE" w:rsidP="003B19CE">
            <w:pPr>
              <w:spacing w:line="240" w:lineRule="auto"/>
              <w:ind w:firstLine="0"/>
              <w:jc w:val="left"/>
              <w:rPr>
                <w:sz w:val="24"/>
                <w:szCs w:val="24"/>
              </w:rPr>
            </w:pPr>
            <w:r w:rsidRPr="00405D93">
              <w:rPr>
                <w:sz w:val="24"/>
                <w:szCs w:val="24"/>
              </w:rPr>
              <w:t>Атмосферное давление</w:t>
            </w:r>
          </w:p>
        </w:tc>
        <w:tc>
          <w:tcPr>
            <w:tcW w:w="4806" w:type="dxa"/>
            <w:tcBorders>
              <w:right w:val="single" w:sz="4" w:space="0" w:color="auto"/>
            </w:tcBorders>
            <w:tcMar>
              <w:top w:w="57" w:type="dxa"/>
              <w:bottom w:w="57" w:type="dxa"/>
            </w:tcMar>
          </w:tcPr>
          <w:p w14:paraId="0A4C5459" w14:textId="77777777" w:rsidR="003B19CE" w:rsidRPr="00405D93" w:rsidRDefault="003B19CE" w:rsidP="003B19CE">
            <w:pPr>
              <w:spacing w:line="240" w:lineRule="auto"/>
              <w:ind w:firstLine="0"/>
              <w:jc w:val="left"/>
              <w:rPr>
                <w:sz w:val="24"/>
                <w:szCs w:val="24"/>
              </w:rPr>
            </w:pPr>
            <w:r w:rsidRPr="00405D93">
              <w:rPr>
                <w:sz w:val="24"/>
                <w:szCs w:val="24"/>
              </w:rPr>
              <w:t xml:space="preserve">Диапазон возможного изменения, </w:t>
            </w:r>
            <w:proofErr w:type="gramStart"/>
            <w:r w:rsidRPr="00405D93">
              <w:rPr>
                <w:sz w:val="24"/>
                <w:szCs w:val="24"/>
              </w:rPr>
              <w:t>мм</w:t>
            </w:r>
            <w:proofErr w:type="gramEnd"/>
            <w:r w:rsidRPr="00405D93">
              <w:rPr>
                <w:sz w:val="24"/>
                <w:szCs w:val="24"/>
              </w:rPr>
              <w:t xml:space="preserve"> рт. ст.</w:t>
            </w:r>
          </w:p>
        </w:tc>
        <w:tc>
          <w:tcPr>
            <w:tcW w:w="2248" w:type="dxa"/>
            <w:tcBorders>
              <w:left w:val="single" w:sz="4" w:space="0" w:color="auto"/>
            </w:tcBorders>
            <w:tcMar>
              <w:top w:w="57" w:type="dxa"/>
              <w:bottom w:w="57" w:type="dxa"/>
            </w:tcMar>
            <w:vAlign w:val="center"/>
          </w:tcPr>
          <w:p w14:paraId="2D4C948E" w14:textId="77777777" w:rsidR="003B19CE" w:rsidRPr="00405D93" w:rsidRDefault="003B19CE" w:rsidP="003B19CE">
            <w:pPr>
              <w:spacing w:line="240" w:lineRule="auto"/>
              <w:ind w:firstLine="0"/>
              <w:jc w:val="right"/>
              <w:rPr>
                <w:rFonts w:cs="Times New Roman"/>
                <w:sz w:val="24"/>
                <w:szCs w:val="24"/>
              </w:rPr>
            </w:pPr>
            <w:r w:rsidRPr="00405D93">
              <w:rPr>
                <w:rFonts w:cs="Times New Roman"/>
                <w:sz w:val="24"/>
                <w:szCs w:val="24"/>
              </w:rPr>
              <w:t>От 720 до 790</w:t>
            </w:r>
          </w:p>
        </w:tc>
      </w:tr>
      <w:tr w:rsidR="003B19CE" w:rsidRPr="00405D93" w14:paraId="34A7EF91" w14:textId="77777777" w:rsidTr="003F0B54">
        <w:trPr>
          <w:trHeight w:val="203"/>
        </w:trPr>
        <w:tc>
          <w:tcPr>
            <w:tcW w:w="625" w:type="dxa"/>
            <w:vMerge/>
            <w:tcMar>
              <w:top w:w="57" w:type="dxa"/>
              <w:bottom w:w="57" w:type="dxa"/>
            </w:tcMar>
            <w:vAlign w:val="center"/>
          </w:tcPr>
          <w:p w14:paraId="08D3F191"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45E6EAF8"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vAlign w:val="center"/>
          </w:tcPr>
          <w:p w14:paraId="46D0F4C6" w14:textId="77777777" w:rsidR="003B19CE" w:rsidRPr="00405D93" w:rsidRDefault="003B19CE" w:rsidP="003F0B54">
            <w:pPr>
              <w:spacing w:line="240" w:lineRule="auto"/>
              <w:ind w:firstLine="0"/>
              <w:jc w:val="left"/>
              <w:rPr>
                <w:sz w:val="24"/>
                <w:szCs w:val="24"/>
              </w:rPr>
            </w:pPr>
            <w:r w:rsidRPr="00405D93">
              <w:rPr>
                <w:sz w:val="24"/>
                <w:szCs w:val="24"/>
              </w:rPr>
              <w:t>Периодичность корректировки</w:t>
            </w:r>
          </w:p>
        </w:tc>
        <w:tc>
          <w:tcPr>
            <w:tcW w:w="2248" w:type="dxa"/>
            <w:tcBorders>
              <w:left w:val="single" w:sz="4" w:space="0" w:color="auto"/>
            </w:tcBorders>
            <w:tcMar>
              <w:top w:w="57" w:type="dxa"/>
              <w:bottom w:w="57" w:type="dxa"/>
            </w:tcMar>
            <w:vAlign w:val="center"/>
          </w:tcPr>
          <w:p w14:paraId="594B311C" w14:textId="77777777" w:rsidR="003B19CE" w:rsidRPr="00405D93" w:rsidRDefault="003B19CE" w:rsidP="003F0B54">
            <w:pPr>
              <w:spacing w:line="240" w:lineRule="auto"/>
              <w:ind w:firstLine="0"/>
              <w:jc w:val="center"/>
              <w:rPr>
                <w:sz w:val="24"/>
                <w:szCs w:val="24"/>
              </w:rPr>
            </w:pPr>
            <w:r w:rsidRPr="00405D93">
              <w:rPr>
                <w:sz w:val="24"/>
                <w:szCs w:val="24"/>
              </w:rPr>
              <w:t>Один раз в сутки</w:t>
            </w:r>
          </w:p>
        </w:tc>
      </w:tr>
      <w:tr w:rsidR="003B19CE" w:rsidRPr="00405D93" w14:paraId="4364BB9F" w14:textId="77777777" w:rsidTr="003F0B54">
        <w:trPr>
          <w:trHeight w:val="176"/>
        </w:trPr>
        <w:tc>
          <w:tcPr>
            <w:tcW w:w="625" w:type="dxa"/>
            <w:vMerge/>
            <w:tcMar>
              <w:top w:w="57" w:type="dxa"/>
              <w:bottom w:w="57" w:type="dxa"/>
            </w:tcMar>
            <w:vAlign w:val="center"/>
          </w:tcPr>
          <w:p w14:paraId="299E52D6"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39DCA852"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vAlign w:val="center"/>
          </w:tcPr>
          <w:p w14:paraId="61321DB1" w14:textId="77777777" w:rsidR="003B19CE" w:rsidRPr="00405D93" w:rsidRDefault="003B19CE" w:rsidP="003B19CE">
            <w:pPr>
              <w:spacing w:line="240" w:lineRule="auto"/>
              <w:ind w:firstLine="0"/>
              <w:jc w:val="left"/>
              <w:rPr>
                <w:sz w:val="24"/>
                <w:szCs w:val="24"/>
              </w:rPr>
            </w:pPr>
            <w:r w:rsidRPr="00405D93">
              <w:rPr>
                <w:sz w:val="24"/>
                <w:szCs w:val="24"/>
              </w:rPr>
              <w:t xml:space="preserve">Возможное абсолютное отклонение в период между корректировками, </w:t>
            </w:r>
            <w:proofErr w:type="gramStart"/>
            <w:r w:rsidRPr="00405D93">
              <w:rPr>
                <w:sz w:val="24"/>
                <w:szCs w:val="24"/>
              </w:rPr>
              <w:t>мм</w:t>
            </w:r>
            <w:proofErr w:type="gramEnd"/>
            <w:r w:rsidRPr="00405D93">
              <w:rPr>
                <w:sz w:val="24"/>
                <w:szCs w:val="24"/>
              </w:rPr>
              <w:t xml:space="preserve"> рт. ст.</w:t>
            </w:r>
          </w:p>
        </w:tc>
        <w:tc>
          <w:tcPr>
            <w:tcW w:w="2248" w:type="dxa"/>
            <w:tcBorders>
              <w:left w:val="single" w:sz="4" w:space="0" w:color="auto"/>
            </w:tcBorders>
            <w:tcMar>
              <w:top w:w="57" w:type="dxa"/>
              <w:bottom w:w="57" w:type="dxa"/>
            </w:tcMar>
            <w:vAlign w:val="center"/>
          </w:tcPr>
          <w:p w14:paraId="5AA9E937" w14:textId="77777777" w:rsidR="003B19CE" w:rsidRPr="00405D93" w:rsidRDefault="003B19CE" w:rsidP="003F0B54">
            <w:pPr>
              <w:spacing w:line="240" w:lineRule="auto"/>
              <w:ind w:firstLine="0"/>
              <w:jc w:val="center"/>
              <w:rPr>
                <w:sz w:val="24"/>
                <w:szCs w:val="24"/>
              </w:rPr>
            </w:pPr>
            <w:r w:rsidRPr="00405D93">
              <w:rPr>
                <w:rFonts w:cs="Times New Roman"/>
                <w:sz w:val="24"/>
                <w:szCs w:val="24"/>
              </w:rPr>
              <w:t>±</w:t>
            </w:r>
            <w:r w:rsidRPr="00405D93">
              <w:rPr>
                <w:sz w:val="24"/>
                <w:szCs w:val="24"/>
              </w:rPr>
              <w:t>10</w:t>
            </w:r>
          </w:p>
        </w:tc>
      </w:tr>
      <w:tr w:rsidR="003B19CE" w:rsidRPr="00405D93" w14:paraId="5EA0CCEA" w14:textId="77777777" w:rsidTr="003B19CE">
        <w:trPr>
          <w:trHeight w:val="29"/>
        </w:trPr>
        <w:tc>
          <w:tcPr>
            <w:tcW w:w="625" w:type="dxa"/>
            <w:vMerge/>
            <w:tcMar>
              <w:top w:w="57" w:type="dxa"/>
              <w:bottom w:w="57" w:type="dxa"/>
            </w:tcMar>
            <w:vAlign w:val="center"/>
          </w:tcPr>
          <w:p w14:paraId="0A7E9809"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359B3982"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vAlign w:val="center"/>
          </w:tcPr>
          <w:p w14:paraId="1EF9F876" w14:textId="77777777" w:rsidR="003B19CE" w:rsidRPr="00405D93" w:rsidRDefault="003B19CE" w:rsidP="003F0B54">
            <w:pPr>
              <w:spacing w:line="240" w:lineRule="auto"/>
              <w:ind w:firstLine="0"/>
              <w:jc w:val="left"/>
              <w:rPr>
                <w:sz w:val="24"/>
                <w:szCs w:val="24"/>
              </w:rPr>
            </w:pPr>
            <w:r w:rsidRPr="00405D93">
              <w:rPr>
                <w:sz w:val="24"/>
                <w:szCs w:val="24"/>
              </w:rPr>
              <w:t xml:space="preserve">Абсолютная погрешность определения условно-постоянного значения, </w:t>
            </w:r>
            <w:proofErr w:type="gramStart"/>
            <w:r w:rsidRPr="00405D93">
              <w:rPr>
                <w:sz w:val="24"/>
                <w:szCs w:val="24"/>
              </w:rPr>
              <w:t>мм</w:t>
            </w:r>
            <w:proofErr w:type="gramEnd"/>
            <w:r w:rsidRPr="00405D93">
              <w:rPr>
                <w:sz w:val="24"/>
                <w:szCs w:val="24"/>
              </w:rPr>
              <w:t xml:space="preserve"> рт. ст.</w:t>
            </w:r>
          </w:p>
        </w:tc>
        <w:tc>
          <w:tcPr>
            <w:tcW w:w="2248" w:type="dxa"/>
            <w:tcBorders>
              <w:left w:val="single" w:sz="4" w:space="0" w:color="auto"/>
            </w:tcBorders>
            <w:tcMar>
              <w:top w:w="57" w:type="dxa"/>
              <w:bottom w:w="57" w:type="dxa"/>
            </w:tcMar>
            <w:vAlign w:val="center"/>
          </w:tcPr>
          <w:p w14:paraId="76BD7E3C" w14:textId="77777777" w:rsidR="003B19CE" w:rsidRPr="00405D93" w:rsidRDefault="003B19CE" w:rsidP="003F0B54">
            <w:pPr>
              <w:spacing w:line="240" w:lineRule="auto"/>
              <w:ind w:firstLine="0"/>
              <w:jc w:val="center"/>
              <w:rPr>
                <w:sz w:val="24"/>
                <w:szCs w:val="24"/>
              </w:rPr>
            </w:pPr>
            <w:r w:rsidRPr="00405D93">
              <w:rPr>
                <w:rFonts w:cs="Times New Roman"/>
                <w:sz w:val="24"/>
                <w:szCs w:val="24"/>
              </w:rPr>
              <w:t>±</w:t>
            </w:r>
            <w:r w:rsidRPr="00405D93">
              <w:rPr>
                <w:sz w:val="24"/>
                <w:szCs w:val="24"/>
              </w:rPr>
              <w:t>1</w:t>
            </w:r>
          </w:p>
        </w:tc>
      </w:tr>
      <w:tr w:rsidR="003B19CE" w:rsidRPr="00405D93" w14:paraId="74EC319B" w14:textId="77777777" w:rsidTr="003B19CE">
        <w:trPr>
          <w:trHeight w:val="20"/>
        </w:trPr>
        <w:tc>
          <w:tcPr>
            <w:tcW w:w="625" w:type="dxa"/>
            <w:vMerge w:val="restart"/>
            <w:tcMar>
              <w:top w:w="57" w:type="dxa"/>
              <w:bottom w:w="57" w:type="dxa"/>
            </w:tcMar>
            <w:vAlign w:val="center"/>
          </w:tcPr>
          <w:p w14:paraId="59E2166E" w14:textId="77777777" w:rsidR="003B19CE" w:rsidRPr="00405D93" w:rsidRDefault="003B19CE" w:rsidP="003B19CE">
            <w:pPr>
              <w:spacing w:line="240" w:lineRule="auto"/>
              <w:ind w:firstLine="0"/>
              <w:jc w:val="center"/>
              <w:rPr>
                <w:sz w:val="24"/>
                <w:szCs w:val="24"/>
              </w:rPr>
            </w:pPr>
            <w:r w:rsidRPr="00405D93">
              <w:rPr>
                <w:sz w:val="24"/>
                <w:szCs w:val="24"/>
              </w:rPr>
              <w:t>6</w:t>
            </w:r>
          </w:p>
        </w:tc>
        <w:tc>
          <w:tcPr>
            <w:tcW w:w="2460" w:type="dxa"/>
            <w:vMerge w:val="restart"/>
            <w:tcMar>
              <w:top w:w="57" w:type="dxa"/>
              <w:bottom w:w="57" w:type="dxa"/>
            </w:tcMar>
          </w:tcPr>
          <w:p w14:paraId="5183699A" w14:textId="77777777" w:rsidR="003B19CE" w:rsidRPr="00405D93" w:rsidRDefault="003B19CE" w:rsidP="003B19CE">
            <w:pPr>
              <w:spacing w:line="240" w:lineRule="auto"/>
              <w:ind w:firstLine="0"/>
              <w:jc w:val="left"/>
              <w:rPr>
                <w:sz w:val="24"/>
                <w:szCs w:val="24"/>
              </w:rPr>
            </w:pPr>
            <w:r w:rsidRPr="00405D93">
              <w:rPr>
                <w:sz w:val="24"/>
                <w:szCs w:val="24"/>
              </w:rPr>
              <w:t>Плотность газа при стандартных условиях</w:t>
            </w:r>
          </w:p>
        </w:tc>
        <w:tc>
          <w:tcPr>
            <w:tcW w:w="4806" w:type="dxa"/>
            <w:tcBorders>
              <w:right w:val="single" w:sz="4" w:space="0" w:color="auto"/>
            </w:tcBorders>
            <w:tcMar>
              <w:top w:w="57" w:type="dxa"/>
              <w:bottom w:w="57" w:type="dxa"/>
            </w:tcMar>
            <w:vAlign w:val="center"/>
          </w:tcPr>
          <w:p w14:paraId="39772B83" w14:textId="77777777" w:rsidR="003B19CE" w:rsidRPr="00405D93" w:rsidRDefault="003B19CE" w:rsidP="003F0B54">
            <w:pPr>
              <w:spacing w:line="240" w:lineRule="auto"/>
              <w:ind w:firstLine="0"/>
              <w:jc w:val="left"/>
              <w:rPr>
                <w:sz w:val="24"/>
                <w:szCs w:val="24"/>
              </w:rPr>
            </w:pPr>
            <w:r w:rsidRPr="00405D93">
              <w:rPr>
                <w:sz w:val="24"/>
                <w:szCs w:val="24"/>
              </w:rPr>
              <w:t>Периодичность корректировки</w:t>
            </w:r>
          </w:p>
        </w:tc>
        <w:tc>
          <w:tcPr>
            <w:tcW w:w="2248" w:type="dxa"/>
            <w:tcBorders>
              <w:left w:val="single" w:sz="4" w:space="0" w:color="auto"/>
            </w:tcBorders>
            <w:tcMar>
              <w:top w:w="57" w:type="dxa"/>
              <w:bottom w:w="57" w:type="dxa"/>
            </w:tcMar>
            <w:vAlign w:val="center"/>
          </w:tcPr>
          <w:p w14:paraId="2BCD1004" w14:textId="77777777" w:rsidR="003B19CE" w:rsidRPr="00405D93" w:rsidRDefault="003B19CE" w:rsidP="003B19CE">
            <w:pPr>
              <w:spacing w:line="240" w:lineRule="auto"/>
              <w:ind w:firstLine="0"/>
              <w:jc w:val="center"/>
              <w:rPr>
                <w:sz w:val="24"/>
                <w:szCs w:val="24"/>
              </w:rPr>
            </w:pPr>
            <w:r w:rsidRPr="00405D93">
              <w:rPr>
                <w:sz w:val="24"/>
                <w:szCs w:val="24"/>
              </w:rPr>
              <w:t>Один раз в месяц</w:t>
            </w:r>
          </w:p>
        </w:tc>
      </w:tr>
      <w:tr w:rsidR="003B19CE" w:rsidRPr="00405D93" w14:paraId="2DCE47ED" w14:textId="77777777" w:rsidTr="003B19CE">
        <w:trPr>
          <w:trHeight w:val="326"/>
        </w:trPr>
        <w:tc>
          <w:tcPr>
            <w:tcW w:w="625" w:type="dxa"/>
            <w:vMerge/>
            <w:tcMar>
              <w:top w:w="57" w:type="dxa"/>
              <w:bottom w:w="57" w:type="dxa"/>
            </w:tcMar>
            <w:vAlign w:val="center"/>
          </w:tcPr>
          <w:p w14:paraId="24380471"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140F23B8"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vAlign w:val="center"/>
          </w:tcPr>
          <w:p w14:paraId="23D9F3F5" w14:textId="77777777" w:rsidR="003B19CE" w:rsidRPr="00405D93" w:rsidRDefault="003B19CE" w:rsidP="003B19CE">
            <w:pPr>
              <w:spacing w:line="240" w:lineRule="auto"/>
              <w:ind w:firstLine="0"/>
              <w:jc w:val="left"/>
              <w:rPr>
                <w:sz w:val="24"/>
                <w:szCs w:val="24"/>
              </w:rPr>
            </w:pPr>
            <w:r w:rsidRPr="00405D93">
              <w:rPr>
                <w:sz w:val="24"/>
                <w:szCs w:val="24"/>
              </w:rPr>
              <w:t xml:space="preserve">Возможное абсолютное отклонение в период между корректировками, </w:t>
            </w:r>
            <w:proofErr w:type="gramStart"/>
            <w:r w:rsidRPr="00405D93">
              <w:rPr>
                <w:sz w:val="24"/>
                <w:szCs w:val="24"/>
              </w:rPr>
              <w:t>кг</w:t>
            </w:r>
            <w:proofErr w:type="gramEnd"/>
            <w:r w:rsidRPr="00405D93">
              <w:rPr>
                <w:sz w:val="24"/>
                <w:szCs w:val="24"/>
              </w:rPr>
              <w:t>/м</w:t>
            </w:r>
            <w:r w:rsidRPr="00405D93">
              <w:rPr>
                <w:sz w:val="24"/>
                <w:szCs w:val="24"/>
                <w:vertAlign w:val="superscript"/>
              </w:rPr>
              <w:t>3</w:t>
            </w:r>
          </w:p>
        </w:tc>
        <w:tc>
          <w:tcPr>
            <w:tcW w:w="2248" w:type="dxa"/>
            <w:tcBorders>
              <w:left w:val="single" w:sz="4" w:space="0" w:color="auto"/>
            </w:tcBorders>
            <w:tcMar>
              <w:top w:w="57" w:type="dxa"/>
              <w:bottom w:w="57" w:type="dxa"/>
            </w:tcMar>
            <w:vAlign w:val="center"/>
          </w:tcPr>
          <w:p w14:paraId="7B70B4A0" w14:textId="77777777" w:rsidR="003B19CE" w:rsidRPr="00405D93" w:rsidRDefault="003B19CE" w:rsidP="003B19CE">
            <w:pPr>
              <w:spacing w:line="240" w:lineRule="auto"/>
              <w:ind w:firstLine="0"/>
              <w:jc w:val="center"/>
              <w:rPr>
                <w:sz w:val="24"/>
                <w:szCs w:val="24"/>
              </w:rPr>
            </w:pPr>
            <w:r w:rsidRPr="00405D93">
              <w:rPr>
                <w:rFonts w:cs="Times New Roman"/>
                <w:sz w:val="24"/>
                <w:szCs w:val="24"/>
              </w:rPr>
              <w:t>±</w:t>
            </w:r>
            <w:r w:rsidRPr="00405D93">
              <w:rPr>
                <w:sz w:val="24"/>
                <w:szCs w:val="24"/>
              </w:rPr>
              <w:t>0,008</w:t>
            </w:r>
          </w:p>
        </w:tc>
      </w:tr>
      <w:tr w:rsidR="003B19CE" w:rsidRPr="00405D93" w14:paraId="3456D3BF" w14:textId="77777777" w:rsidTr="003B19CE">
        <w:trPr>
          <w:trHeight w:val="367"/>
        </w:trPr>
        <w:tc>
          <w:tcPr>
            <w:tcW w:w="625" w:type="dxa"/>
            <w:vMerge/>
            <w:tcMar>
              <w:top w:w="57" w:type="dxa"/>
              <w:bottom w:w="57" w:type="dxa"/>
            </w:tcMar>
            <w:vAlign w:val="center"/>
          </w:tcPr>
          <w:p w14:paraId="5DAA14DB" w14:textId="77777777" w:rsidR="003B19CE" w:rsidRPr="00405D93" w:rsidRDefault="003B19CE" w:rsidP="003B19CE">
            <w:pPr>
              <w:spacing w:line="240" w:lineRule="auto"/>
              <w:ind w:firstLine="0"/>
              <w:jc w:val="center"/>
              <w:rPr>
                <w:sz w:val="24"/>
                <w:szCs w:val="24"/>
              </w:rPr>
            </w:pPr>
          </w:p>
        </w:tc>
        <w:tc>
          <w:tcPr>
            <w:tcW w:w="2460" w:type="dxa"/>
            <w:vMerge/>
            <w:tcMar>
              <w:top w:w="57" w:type="dxa"/>
              <w:bottom w:w="57" w:type="dxa"/>
            </w:tcMar>
          </w:tcPr>
          <w:p w14:paraId="60EEF384" w14:textId="77777777" w:rsidR="003B19CE" w:rsidRPr="00405D93" w:rsidRDefault="003B19CE" w:rsidP="003B19CE">
            <w:pPr>
              <w:spacing w:line="240" w:lineRule="auto"/>
              <w:ind w:firstLine="0"/>
              <w:jc w:val="left"/>
              <w:rPr>
                <w:sz w:val="24"/>
                <w:szCs w:val="24"/>
              </w:rPr>
            </w:pPr>
          </w:p>
        </w:tc>
        <w:tc>
          <w:tcPr>
            <w:tcW w:w="4806" w:type="dxa"/>
            <w:tcBorders>
              <w:right w:val="single" w:sz="4" w:space="0" w:color="auto"/>
            </w:tcBorders>
            <w:tcMar>
              <w:top w:w="57" w:type="dxa"/>
              <w:bottom w:w="57" w:type="dxa"/>
            </w:tcMar>
            <w:vAlign w:val="center"/>
          </w:tcPr>
          <w:p w14:paraId="4A01069D" w14:textId="77777777" w:rsidR="003B19CE" w:rsidRPr="00405D93" w:rsidRDefault="003B19CE" w:rsidP="003B19CE">
            <w:pPr>
              <w:spacing w:line="240" w:lineRule="auto"/>
              <w:ind w:firstLine="0"/>
              <w:jc w:val="left"/>
              <w:rPr>
                <w:sz w:val="24"/>
                <w:szCs w:val="24"/>
              </w:rPr>
            </w:pPr>
            <w:r w:rsidRPr="00405D93">
              <w:rPr>
                <w:sz w:val="24"/>
                <w:szCs w:val="24"/>
              </w:rPr>
              <w:t xml:space="preserve">Абсолютная погрешность определения условно-постоянного значения, </w:t>
            </w:r>
            <w:proofErr w:type="gramStart"/>
            <w:r w:rsidRPr="00405D93">
              <w:rPr>
                <w:sz w:val="24"/>
                <w:szCs w:val="24"/>
              </w:rPr>
              <w:t>кг</w:t>
            </w:r>
            <w:proofErr w:type="gramEnd"/>
            <w:r w:rsidRPr="00405D93">
              <w:rPr>
                <w:sz w:val="24"/>
                <w:szCs w:val="24"/>
              </w:rPr>
              <w:t>/м</w:t>
            </w:r>
            <w:r w:rsidRPr="00405D93">
              <w:rPr>
                <w:sz w:val="24"/>
                <w:szCs w:val="24"/>
                <w:vertAlign w:val="superscript"/>
              </w:rPr>
              <w:t>3</w:t>
            </w:r>
          </w:p>
        </w:tc>
        <w:tc>
          <w:tcPr>
            <w:tcW w:w="2248" w:type="dxa"/>
            <w:tcBorders>
              <w:left w:val="single" w:sz="4" w:space="0" w:color="auto"/>
            </w:tcBorders>
            <w:tcMar>
              <w:top w:w="57" w:type="dxa"/>
              <w:bottom w:w="57" w:type="dxa"/>
            </w:tcMar>
            <w:vAlign w:val="center"/>
          </w:tcPr>
          <w:p w14:paraId="246791F3" w14:textId="77777777" w:rsidR="003B19CE" w:rsidRPr="00405D93" w:rsidRDefault="003B19CE" w:rsidP="003B19CE">
            <w:pPr>
              <w:spacing w:line="240" w:lineRule="auto"/>
              <w:ind w:firstLine="0"/>
              <w:jc w:val="center"/>
              <w:rPr>
                <w:sz w:val="24"/>
                <w:szCs w:val="24"/>
              </w:rPr>
            </w:pPr>
            <w:r w:rsidRPr="00405D93">
              <w:rPr>
                <w:rFonts w:cs="Times New Roman"/>
                <w:sz w:val="24"/>
                <w:szCs w:val="24"/>
              </w:rPr>
              <w:t>±0,003</w:t>
            </w:r>
          </w:p>
        </w:tc>
      </w:tr>
      <w:tr w:rsidR="003B19CE" w:rsidRPr="00405D93" w14:paraId="522B3AC0" w14:textId="77777777" w:rsidTr="003B19CE">
        <w:trPr>
          <w:trHeight w:val="20"/>
        </w:trPr>
        <w:tc>
          <w:tcPr>
            <w:tcW w:w="625" w:type="dxa"/>
            <w:vMerge w:val="restart"/>
            <w:tcMar>
              <w:top w:w="57" w:type="dxa"/>
              <w:bottom w:w="57" w:type="dxa"/>
            </w:tcMar>
            <w:vAlign w:val="center"/>
          </w:tcPr>
          <w:p w14:paraId="02061045" w14:textId="77777777" w:rsidR="003B19CE" w:rsidRPr="00405D93" w:rsidRDefault="003B19CE" w:rsidP="003F0B54">
            <w:pPr>
              <w:spacing w:line="240" w:lineRule="auto"/>
              <w:ind w:firstLine="0"/>
              <w:jc w:val="center"/>
              <w:rPr>
                <w:sz w:val="24"/>
                <w:szCs w:val="24"/>
              </w:rPr>
            </w:pPr>
            <w:r w:rsidRPr="00405D93">
              <w:rPr>
                <w:sz w:val="24"/>
                <w:szCs w:val="24"/>
              </w:rPr>
              <w:t>7</w:t>
            </w:r>
          </w:p>
        </w:tc>
        <w:tc>
          <w:tcPr>
            <w:tcW w:w="2460" w:type="dxa"/>
            <w:vMerge w:val="restart"/>
            <w:tcMar>
              <w:top w:w="57" w:type="dxa"/>
              <w:bottom w:w="57" w:type="dxa"/>
            </w:tcMar>
          </w:tcPr>
          <w:p w14:paraId="3DAADE4A" w14:textId="77777777" w:rsidR="003B19CE" w:rsidRPr="00405D93" w:rsidRDefault="003B19CE" w:rsidP="003F0B54">
            <w:pPr>
              <w:spacing w:line="240" w:lineRule="auto"/>
              <w:ind w:firstLine="0"/>
              <w:jc w:val="left"/>
              <w:rPr>
                <w:sz w:val="24"/>
                <w:szCs w:val="24"/>
              </w:rPr>
            </w:pPr>
            <w:r w:rsidRPr="00405D93">
              <w:rPr>
                <w:sz w:val="24"/>
                <w:szCs w:val="24"/>
              </w:rPr>
              <w:t>Молярная доля азота</w:t>
            </w:r>
          </w:p>
        </w:tc>
        <w:tc>
          <w:tcPr>
            <w:tcW w:w="4806" w:type="dxa"/>
            <w:tcBorders>
              <w:right w:val="single" w:sz="4" w:space="0" w:color="auto"/>
            </w:tcBorders>
            <w:tcMar>
              <w:top w:w="57" w:type="dxa"/>
              <w:bottom w:w="57" w:type="dxa"/>
            </w:tcMar>
            <w:vAlign w:val="center"/>
          </w:tcPr>
          <w:p w14:paraId="5F1E91B4" w14:textId="77777777" w:rsidR="003B19CE" w:rsidRPr="00405D93" w:rsidRDefault="003B19CE" w:rsidP="003F0B54">
            <w:pPr>
              <w:spacing w:line="240" w:lineRule="auto"/>
              <w:ind w:firstLine="0"/>
              <w:jc w:val="left"/>
              <w:rPr>
                <w:sz w:val="24"/>
                <w:szCs w:val="24"/>
              </w:rPr>
            </w:pPr>
            <w:r w:rsidRPr="00405D93">
              <w:rPr>
                <w:sz w:val="24"/>
                <w:szCs w:val="24"/>
              </w:rPr>
              <w:t>Периодичность корректировки</w:t>
            </w:r>
          </w:p>
        </w:tc>
        <w:tc>
          <w:tcPr>
            <w:tcW w:w="2248" w:type="dxa"/>
            <w:tcBorders>
              <w:left w:val="single" w:sz="4" w:space="0" w:color="auto"/>
            </w:tcBorders>
            <w:tcMar>
              <w:top w:w="57" w:type="dxa"/>
              <w:bottom w:w="57" w:type="dxa"/>
            </w:tcMar>
            <w:vAlign w:val="center"/>
          </w:tcPr>
          <w:p w14:paraId="32C8888C" w14:textId="77777777" w:rsidR="003B19CE" w:rsidRPr="00405D93" w:rsidRDefault="003B19CE" w:rsidP="003F0B54">
            <w:pPr>
              <w:spacing w:line="240" w:lineRule="auto"/>
              <w:ind w:firstLine="0"/>
              <w:jc w:val="center"/>
              <w:rPr>
                <w:sz w:val="24"/>
                <w:szCs w:val="24"/>
              </w:rPr>
            </w:pPr>
            <w:r w:rsidRPr="00405D93">
              <w:rPr>
                <w:sz w:val="24"/>
                <w:szCs w:val="24"/>
              </w:rPr>
              <w:t>Один раз в месяц</w:t>
            </w:r>
          </w:p>
        </w:tc>
      </w:tr>
      <w:tr w:rsidR="003B19CE" w:rsidRPr="00405D93" w14:paraId="0A3DCF28" w14:textId="77777777" w:rsidTr="003F0B54">
        <w:trPr>
          <w:trHeight w:val="326"/>
        </w:trPr>
        <w:tc>
          <w:tcPr>
            <w:tcW w:w="625" w:type="dxa"/>
            <w:vMerge/>
            <w:tcMar>
              <w:top w:w="57" w:type="dxa"/>
              <w:bottom w:w="57" w:type="dxa"/>
            </w:tcMar>
            <w:vAlign w:val="center"/>
          </w:tcPr>
          <w:p w14:paraId="5F79B40F" w14:textId="77777777" w:rsidR="003B19CE" w:rsidRPr="00405D93" w:rsidRDefault="003B19CE" w:rsidP="003F0B54">
            <w:pPr>
              <w:spacing w:line="240" w:lineRule="auto"/>
              <w:ind w:firstLine="0"/>
              <w:jc w:val="center"/>
              <w:rPr>
                <w:sz w:val="24"/>
                <w:szCs w:val="24"/>
              </w:rPr>
            </w:pPr>
          </w:p>
        </w:tc>
        <w:tc>
          <w:tcPr>
            <w:tcW w:w="2460" w:type="dxa"/>
            <w:vMerge/>
            <w:tcMar>
              <w:top w:w="57" w:type="dxa"/>
              <w:bottom w:w="57" w:type="dxa"/>
            </w:tcMar>
          </w:tcPr>
          <w:p w14:paraId="5AFD9B42" w14:textId="77777777" w:rsidR="003B19CE" w:rsidRPr="00405D93" w:rsidRDefault="003B19CE" w:rsidP="003F0B54">
            <w:pPr>
              <w:spacing w:line="240" w:lineRule="auto"/>
              <w:ind w:firstLine="0"/>
              <w:jc w:val="left"/>
              <w:rPr>
                <w:sz w:val="24"/>
                <w:szCs w:val="24"/>
              </w:rPr>
            </w:pPr>
          </w:p>
        </w:tc>
        <w:tc>
          <w:tcPr>
            <w:tcW w:w="4806" w:type="dxa"/>
            <w:tcBorders>
              <w:right w:val="single" w:sz="4" w:space="0" w:color="auto"/>
            </w:tcBorders>
            <w:tcMar>
              <w:top w:w="57" w:type="dxa"/>
              <w:bottom w:w="57" w:type="dxa"/>
            </w:tcMar>
            <w:vAlign w:val="center"/>
          </w:tcPr>
          <w:p w14:paraId="4E3A1DD3" w14:textId="77777777" w:rsidR="003B19CE" w:rsidRPr="00405D93" w:rsidRDefault="003B19CE" w:rsidP="003B19CE">
            <w:pPr>
              <w:spacing w:line="240" w:lineRule="auto"/>
              <w:ind w:firstLine="0"/>
              <w:jc w:val="left"/>
              <w:rPr>
                <w:sz w:val="24"/>
                <w:szCs w:val="24"/>
              </w:rPr>
            </w:pPr>
            <w:r w:rsidRPr="00405D93">
              <w:rPr>
                <w:sz w:val="24"/>
                <w:szCs w:val="24"/>
              </w:rPr>
              <w:t>Возможное абсолютное отклонение в период между корректировками, %</w:t>
            </w:r>
          </w:p>
        </w:tc>
        <w:tc>
          <w:tcPr>
            <w:tcW w:w="2248" w:type="dxa"/>
            <w:tcBorders>
              <w:left w:val="single" w:sz="4" w:space="0" w:color="auto"/>
            </w:tcBorders>
            <w:tcMar>
              <w:top w:w="57" w:type="dxa"/>
              <w:bottom w:w="57" w:type="dxa"/>
            </w:tcMar>
            <w:vAlign w:val="center"/>
          </w:tcPr>
          <w:p w14:paraId="2697023E" w14:textId="77777777" w:rsidR="003B19CE" w:rsidRPr="00405D93" w:rsidRDefault="003B19CE" w:rsidP="003B19CE">
            <w:pPr>
              <w:spacing w:line="240" w:lineRule="auto"/>
              <w:ind w:firstLine="0"/>
              <w:jc w:val="center"/>
              <w:rPr>
                <w:sz w:val="24"/>
                <w:szCs w:val="24"/>
              </w:rPr>
            </w:pPr>
            <w:r w:rsidRPr="00405D93">
              <w:rPr>
                <w:rFonts w:cs="Times New Roman"/>
                <w:sz w:val="24"/>
                <w:szCs w:val="24"/>
              </w:rPr>
              <w:t>±</w:t>
            </w:r>
            <w:r w:rsidRPr="00405D93">
              <w:rPr>
                <w:sz w:val="24"/>
                <w:szCs w:val="24"/>
              </w:rPr>
              <w:t>0,9</w:t>
            </w:r>
          </w:p>
        </w:tc>
      </w:tr>
      <w:tr w:rsidR="003B19CE" w:rsidRPr="00405D93" w14:paraId="2135F644" w14:textId="77777777" w:rsidTr="003F0B54">
        <w:trPr>
          <w:trHeight w:val="367"/>
        </w:trPr>
        <w:tc>
          <w:tcPr>
            <w:tcW w:w="625" w:type="dxa"/>
            <w:vMerge/>
            <w:tcMar>
              <w:top w:w="57" w:type="dxa"/>
              <w:bottom w:w="57" w:type="dxa"/>
            </w:tcMar>
            <w:vAlign w:val="center"/>
          </w:tcPr>
          <w:p w14:paraId="0040E1B7" w14:textId="77777777" w:rsidR="003B19CE" w:rsidRPr="00405D93" w:rsidRDefault="003B19CE" w:rsidP="003F0B54">
            <w:pPr>
              <w:spacing w:line="240" w:lineRule="auto"/>
              <w:ind w:firstLine="0"/>
              <w:jc w:val="center"/>
              <w:rPr>
                <w:sz w:val="24"/>
                <w:szCs w:val="24"/>
              </w:rPr>
            </w:pPr>
          </w:p>
        </w:tc>
        <w:tc>
          <w:tcPr>
            <w:tcW w:w="2460" w:type="dxa"/>
            <w:vMerge/>
            <w:tcMar>
              <w:top w:w="57" w:type="dxa"/>
              <w:bottom w:w="57" w:type="dxa"/>
            </w:tcMar>
          </w:tcPr>
          <w:p w14:paraId="541FD516" w14:textId="77777777" w:rsidR="003B19CE" w:rsidRPr="00405D93" w:rsidRDefault="003B19CE" w:rsidP="003F0B54">
            <w:pPr>
              <w:spacing w:line="240" w:lineRule="auto"/>
              <w:ind w:firstLine="0"/>
              <w:jc w:val="left"/>
              <w:rPr>
                <w:sz w:val="24"/>
                <w:szCs w:val="24"/>
              </w:rPr>
            </w:pPr>
          </w:p>
        </w:tc>
        <w:tc>
          <w:tcPr>
            <w:tcW w:w="4806" w:type="dxa"/>
            <w:tcBorders>
              <w:right w:val="single" w:sz="4" w:space="0" w:color="auto"/>
            </w:tcBorders>
            <w:tcMar>
              <w:top w:w="57" w:type="dxa"/>
              <w:bottom w:w="57" w:type="dxa"/>
            </w:tcMar>
            <w:vAlign w:val="center"/>
          </w:tcPr>
          <w:p w14:paraId="643EA241" w14:textId="77777777" w:rsidR="003B19CE" w:rsidRPr="00405D93" w:rsidRDefault="003B19CE" w:rsidP="003B19CE">
            <w:pPr>
              <w:spacing w:line="240" w:lineRule="auto"/>
              <w:ind w:firstLine="0"/>
              <w:jc w:val="left"/>
              <w:rPr>
                <w:sz w:val="24"/>
                <w:szCs w:val="24"/>
              </w:rPr>
            </w:pPr>
            <w:r w:rsidRPr="00405D93">
              <w:rPr>
                <w:sz w:val="24"/>
                <w:szCs w:val="24"/>
              </w:rPr>
              <w:t>Относительная погрешность определения условно-постоянного значения, %</w:t>
            </w:r>
          </w:p>
        </w:tc>
        <w:tc>
          <w:tcPr>
            <w:tcW w:w="2248" w:type="dxa"/>
            <w:tcBorders>
              <w:left w:val="single" w:sz="4" w:space="0" w:color="auto"/>
            </w:tcBorders>
            <w:tcMar>
              <w:top w:w="57" w:type="dxa"/>
              <w:bottom w:w="57" w:type="dxa"/>
            </w:tcMar>
            <w:vAlign w:val="center"/>
          </w:tcPr>
          <w:p w14:paraId="51E38A1A" w14:textId="77777777" w:rsidR="003B19CE" w:rsidRPr="00405D93" w:rsidRDefault="003B19CE" w:rsidP="003B19CE">
            <w:pPr>
              <w:spacing w:line="240" w:lineRule="auto"/>
              <w:ind w:firstLine="0"/>
              <w:jc w:val="center"/>
              <w:rPr>
                <w:sz w:val="24"/>
                <w:szCs w:val="24"/>
              </w:rPr>
            </w:pPr>
            <w:r w:rsidRPr="00405D93">
              <w:rPr>
                <w:rFonts w:cs="Times New Roman"/>
                <w:sz w:val="24"/>
                <w:szCs w:val="24"/>
              </w:rPr>
              <w:t>±6</w:t>
            </w:r>
          </w:p>
        </w:tc>
      </w:tr>
      <w:tr w:rsidR="003B19CE" w:rsidRPr="00405D93" w14:paraId="06264F65" w14:textId="77777777" w:rsidTr="003B19CE">
        <w:trPr>
          <w:trHeight w:val="20"/>
        </w:trPr>
        <w:tc>
          <w:tcPr>
            <w:tcW w:w="625" w:type="dxa"/>
            <w:vMerge w:val="restart"/>
            <w:tcMar>
              <w:top w:w="57" w:type="dxa"/>
              <w:bottom w:w="57" w:type="dxa"/>
            </w:tcMar>
            <w:vAlign w:val="center"/>
          </w:tcPr>
          <w:p w14:paraId="2E355AFB" w14:textId="77777777" w:rsidR="003B19CE" w:rsidRPr="00405D93" w:rsidRDefault="003B19CE" w:rsidP="003F0B54">
            <w:pPr>
              <w:spacing w:line="240" w:lineRule="auto"/>
              <w:ind w:firstLine="0"/>
              <w:jc w:val="center"/>
              <w:rPr>
                <w:sz w:val="24"/>
                <w:szCs w:val="24"/>
              </w:rPr>
            </w:pPr>
            <w:r w:rsidRPr="00405D93">
              <w:rPr>
                <w:sz w:val="24"/>
                <w:szCs w:val="24"/>
              </w:rPr>
              <w:t>8</w:t>
            </w:r>
          </w:p>
        </w:tc>
        <w:tc>
          <w:tcPr>
            <w:tcW w:w="2460" w:type="dxa"/>
            <w:vMerge w:val="restart"/>
            <w:tcMar>
              <w:top w:w="57" w:type="dxa"/>
              <w:bottom w:w="57" w:type="dxa"/>
            </w:tcMar>
          </w:tcPr>
          <w:p w14:paraId="4FF02593" w14:textId="77777777" w:rsidR="003B19CE" w:rsidRPr="00405D93" w:rsidRDefault="003B19CE" w:rsidP="003F0B54">
            <w:pPr>
              <w:spacing w:line="240" w:lineRule="auto"/>
              <w:ind w:firstLine="0"/>
              <w:jc w:val="left"/>
              <w:rPr>
                <w:sz w:val="24"/>
                <w:szCs w:val="24"/>
              </w:rPr>
            </w:pPr>
            <w:r w:rsidRPr="00405D93">
              <w:rPr>
                <w:sz w:val="24"/>
                <w:szCs w:val="24"/>
              </w:rPr>
              <w:t>Молярная доля диоксида углерода</w:t>
            </w:r>
          </w:p>
        </w:tc>
        <w:tc>
          <w:tcPr>
            <w:tcW w:w="4806" w:type="dxa"/>
            <w:tcBorders>
              <w:right w:val="single" w:sz="4" w:space="0" w:color="auto"/>
            </w:tcBorders>
            <w:tcMar>
              <w:top w:w="57" w:type="dxa"/>
              <w:bottom w:w="57" w:type="dxa"/>
            </w:tcMar>
            <w:vAlign w:val="center"/>
          </w:tcPr>
          <w:p w14:paraId="4ADE62CD" w14:textId="77777777" w:rsidR="003B19CE" w:rsidRPr="00405D93" w:rsidRDefault="003B19CE" w:rsidP="003F0B54">
            <w:pPr>
              <w:spacing w:line="240" w:lineRule="auto"/>
              <w:ind w:firstLine="0"/>
              <w:jc w:val="left"/>
              <w:rPr>
                <w:sz w:val="24"/>
                <w:szCs w:val="24"/>
              </w:rPr>
            </w:pPr>
            <w:r w:rsidRPr="00405D93">
              <w:rPr>
                <w:sz w:val="24"/>
                <w:szCs w:val="24"/>
              </w:rPr>
              <w:t>Периодичность корректировки</w:t>
            </w:r>
          </w:p>
        </w:tc>
        <w:tc>
          <w:tcPr>
            <w:tcW w:w="2248" w:type="dxa"/>
            <w:tcBorders>
              <w:left w:val="single" w:sz="4" w:space="0" w:color="auto"/>
            </w:tcBorders>
            <w:tcMar>
              <w:top w:w="57" w:type="dxa"/>
              <w:bottom w:w="57" w:type="dxa"/>
            </w:tcMar>
            <w:vAlign w:val="center"/>
          </w:tcPr>
          <w:p w14:paraId="5081299D" w14:textId="77777777" w:rsidR="003B19CE" w:rsidRPr="00405D93" w:rsidRDefault="003B19CE" w:rsidP="003F0B54">
            <w:pPr>
              <w:spacing w:line="240" w:lineRule="auto"/>
              <w:ind w:firstLine="0"/>
              <w:jc w:val="center"/>
              <w:rPr>
                <w:sz w:val="24"/>
                <w:szCs w:val="24"/>
              </w:rPr>
            </w:pPr>
            <w:r w:rsidRPr="00405D93">
              <w:rPr>
                <w:sz w:val="24"/>
                <w:szCs w:val="24"/>
              </w:rPr>
              <w:t>Один раз в месяц</w:t>
            </w:r>
          </w:p>
        </w:tc>
      </w:tr>
      <w:tr w:rsidR="003B19CE" w:rsidRPr="00405D93" w14:paraId="7316567F" w14:textId="77777777" w:rsidTr="003B19CE">
        <w:trPr>
          <w:trHeight w:val="20"/>
        </w:trPr>
        <w:tc>
          <w:tcPr>
            <w:tcW w:w="625" w:type="dxa"/>
            <w:vMerge/>
            <w:tcMar>
              <w:top w:w="57" w:type="dxa"/>
              <w:bottom w:w="57" w:type="dxa"/>
            </w:tcMar>
            <w:vAlign w:val="center"/>
          </w:tcPr>
          <w:p w14:paraId="06C083A0" w14:textId="77777777" w:rsidR="003B19CE" w:rsidRPr="00405D93" w:rsidRDefault="003B19CE" w:rsidP="003F0B54">
            <w:pPr>
              <w:spacing w:line="240" w:lineRule="auto"/>
              <w:ind w:firstLine="0"/>
              <w:jc w:val="center"/>
              <w:rPr>
                <w:sz w:val="24"/>
                <w:szCs w:val="24"/>
              </w:rPr>
            </w:pPr>
          </w:p>
        </w:tc>
        <w:tc>
          <w:tcPr>
            <w:tcW w:w="2460" w:type="dxa"/>
            <w:vMerge/>
            <w:tcMar>
              <w:top w:w="57" w:type="dxa"/>
              <w:bottom w:w="57" w:type="dxa"/>
            </w:tcMar>
          </w:tcPr>
          <w:p w14:paraId="228651DD" w14:textId="77777777" w:rsidR="003B19CE" w:rsidRPr="00405D93" w:rsidRDefault="003B19CE" w:rsidP="003F0B54">
            <w:pPr>
              <w:spacing w:line="240" w:lineRule="auto"/>
              <w:ind w:firstLine="0"/>
              <w:jc w:val="left"/>
              <w:rPr>
                <w:sz w:val="24"/>
                <w:szCs w:val="24"/>
              </w:rPr>
            </w:pPr>
          </w:p>
        </w:tc>
        <w:tc>
          <w:tcPr>
            <w:tcW w:w="4806" w:type="dxa"/>
            <w:tcBorders>
              <w:right w:val="single" w:sz="4" w:space="0" w:color="auto"/>
            </w:tcBorders>
            <w:tcMar>
              <w:top w:w="57" w:type="dxa"/>
              <w:bottom w:w="57" w:type="dxa"/>
            </w:tcMar>
            <w:vAlign w:val="center"/>
          </w:tcPr>
          <w:p w14:paraId="15FF62BB" w14:textId="77777777" w:rsidR="003B19CE" w:rsidRPr="00405D93" w:rsidRDefault="003B19CE" w:rsidP="003B19CE">
            <w:pPr>
              <w:spacing w:line="240" w:lineRule="auto"/>
              <w:ind w:firstLine="0"/>
              <w:jc w:val="left"/>
              <w:rPr>
                <w:sz w:val="24"/>
                <w:szCs w:val="24"/>
              </w:rPr>
            </w:pPr>
            <w:r w:rsidRPr="00405D93">
              <w:rPr>
                <w:sz w:val="24"/>
                <w:szCs w:val="24"/>
              </w:rPr>
              <w:t>Возможное абсолютное отклонение в период между корректировками, %</w:t>
            </w:r>
          </w:p>
        </w:tc>
        <w:tc>
          <w:tcPr>
            <w:tcW w:w="2248" w:type="dxa"/>
            <w:tcBorders>
              <w:left w:val="single" w:sz="4" w:space="0" w:color="auto"/>
            </w:tcBorders>
            <w:tcMar>
              <w:top w:w="57" w:type="dxa"/>
              <w:bottom w:w="57" w:type="dxa"/>
            </w:tcMar>
            <w:vAlign w:val="center"/>
          </w:tcPr>
          <w:p w14:paraId="017B5270" w14:textId="77777777" w:rsidR="003B19CE" w:rsidRPr="00405D93" w:rsidRDefault="003B19CE" w:rsidP="003B19CE">
            <w:pPr>
              <w:spacing w:line="240" w:lineRule="auto"/>
              <w:ind w:firstLine="0"/>
              <w:jc w:val="center"/>
              <w:rPr>
                <w:sz w:val="24"/>
                <w:szCs w:val="24"/>
              </w:rPr>
            </w:pPr>
            <w:r w:rsidRPr="00405D93">
              <w:rPr>
                <w:rFonts w:cs="Times New Roman"/>
                <w:sz w:val="24"/>
                <w:szCs w:val="24"/>
              </w:rPr>
              <w:t>±</w:t>
            </w:r>
            <w:r w:rsidRPr="00405D93">
              <w:rPr>
                <w:sz w:val="24"/>
                <w:szCs w:val="24"/>
              </w:rPr>
              <w:t>0,04</w:t>
            </w:r>
          </w:p>
        </w:tc>
      </w:tr>
      <w:tr w:rsidR="003B19CE" w:rsidRPr="00405D93" w14:paraId="420AFAB8" w14:textId="77777777" w:rsidTr="003B19CE">
        <w:trPr>
          <w:trHeight w:val="20"/>
        </w:trPr>
        <w:tc>
          <w:tcPr>
            <w:tcW w:w="625" w:type="dxa"/>
            <w:vMerge/>
            <w:tcMar>
              <w:top w:w="57" w:type="dxa"/>
              <w:bottom w:w="57" w:type="dxa"/>
            </w:tcMar>
            <w:vAlign w:val="center"/>
          </w:tcPr>
          <w:p w14:paraId="3B012EBD" w14:textId="77777777" w:rsidR="003B19CE" w:rsidRPr="00405D93" w:rsidRDefault="003B19CE" w:rsidP="003F0B54">
            <w:pPr>
              <w:spacing w:line="240" w:lineRule="auto"/>
              <w:ind w:firstLine="0"/>
              <w:jc w:val="center"/>
              <w:rPr>
                <w:sz w:val="24"/>
                <w:szCs w:val="24"/>
              </w:rPr>
            </w:pPr>
          </w:p>
        </w:tc>
        <w:tc>
          <w:tcPr>
            <w:tcW w:w="2460" w:type="dxa"/>
            <w:vMerge/>
            <w:tcMar>
              <w:top w:w="57" w:type="dxa"/>
              <w:bottom w:w="57" w:type="dxa"/>
            </w:tcMar>
          </w:tcPr>
          <w:p w14:paraId="376ADD8E" w14:textId="77777777" w:rsidR="003B19CE" w:rsidRPr="00405D93" w:rsidRDefault="003B19CE" w:rsidP="003F0B54">
            <w:pPr>
              <w:spacing w:line="240" w:lineRule="auto"/>
              <w:ind w:firstLine="0"/>
              <w:jc w:val="left"/>
              <w:rPr>
                <w:sz w:val="24"/>
                <w:szCs w:val="24"/>
              </w:rPr>
            </w:pPr>
          </w:p>
        </w:tc>
        <w:tc>
          <w:tcPr>
            <w:tcW w:w="4806" w:type="dxa"/>
            <w:tcBorders>
              <w:right w:val="single" w:sz="4" w:space="0" w:color="auto"/>
            </w:tcBorders>
            <w:tcMar>
              <w:top w:w="57" w:type="dxa"/>
              <w:bottom w:w="57" w:type="dxa"/>
            </w:tcMar>
            <w:vAlign w:val="center"/>
          </w:tcPr>
          <w:p w14:paraId="19C262B6" w14:textId="77777777" w:rsidR="003B19CE" w:rsidRPr="00405D93" w:rsidRDefault="003B19CE" w:rsidP="003B19CE">
            <w:pPr>
              <w:spacing w:line="240" w:lineRule="auto"/>
              <w:ind w:firstLine="0"/>
              <w:jc w:val="left"/>
              <w:rPr>
                <w:sz w:val="24"/>
                <w:szCs w:val="24"/>
              </w:rPr>
            </w:pPr>
            <w:r w:rsidRPr="00405D93">
              <w:rPr>
                <w:sz w:val="24"/>
                <w:szCs w:val="24"/>
              </w:rPr>
              <w:t>Относительная погрешность определения условно-постоянного значения, %</w:t>
            </w:r>
          </w:p>
        </w:tc>
        <w:tc>
          <w:tcPr>
            <w:tcW w:w="2248" w:type="dxa"/>
            <w:tcBorders>
              <w:left w:val="single" w:sz="4" w:space="0" w:color="auto"/>
            </w:tcBorders>
            <w:tcMar>
              <w:top w:w="57" w:type="dxa"/>
              <w:bottom w:w="57" w:type="dxa"/>
            </w:tcMar>
            <w:vAlign w:val="center"/>
          </w:tcPr>
          <w:p w14:paraId="51519697" w14:textId="77777777" w:rsidR="003B19CE" w:rsidRPr="00405D93" w:rsidRDefault="003B19CE" w:rsidP="003B19CE">
            <w:pPr>
              <w:spacing w:line="240" w:lineRule="auto"/>
              <w:ind w:firstLine="0"/>
              <w:jc w:val="center"/>
              <w:rPr>
                <w:sz w:val="24"/>
                <w:szCs w:val="24"/>
              </w:rPr>
            </w:pPr>
            <w:r w:rsidRPr="00405D93">
              <w:rPr>
                <w:rFonts w:cs="Times New Roman"/>
                <w:sz w:val="24"/>
                <w:szCs w:val="24"/>
              </w:rPr>
              <w:t>±7</w:t>
            </w:r>
          </w:p>
        </w:tc>
      </w:tr>
    </w:tbl>
    <w:p w14:paraId="3A4132D8" w14:textId="77777777" w:rsidR="003B19CE" w:rsidRPr="00405D93" w:rsidRDefault="003B19CE" w:rsidP="003B19CE">
      <w:pPr>
        <w:ind w:firstLine="0"/>
      </w:pPr>
      <w:r w:rsidRPr="00405D93">
        <w:t xml:space="preserve"> </w:t>
      </w:r>
    </w:p>
    <w:p w14:paraId="724865AD" w14:textId="77777777" w:rsidR="003B19CE" w:rsidRPr="00405D93" w:rsidRDefault="003B19CE" w:rsidP="003B19CE">
      <w:pPr>
        <w:spacing w:line="276" w:lineRule="auto"/>
        <w:ind w:firstLine="0"/>
      </w:pPr>
      <w:r w:rsidRPr="00405D93">
        <w:rPr>
          <w:spacing w:val="40"/>
        </w:rPr>
        <w:lastRenderedPageBreak/>
        <w:t>Таблица</w:t>
      </w:r>
      <w:r w:rsidRPr="00405D93">
        <w:t xml:space="preserve"> А.3 – Температура окружающей среды в местах установки средств измерений</w:t>
      </w:r>
    </w:p>
    <w:tbl>
      <w:tblPr>
        <w:tblStyle w:val="ac"/>
        <w:tblW w:w="0" w:type="auto"/>
        <w:tblLook w:val="04A0" w:firstRow="1" w:lastRow="0" w:firstColumn="1" w:lastColumn="0" w:noHBand="0" w:noVBand="1"/>
      </w:tblPr>
      <w:tblGrid>
        <w:gridCol w:w="5070"/>
        <w:gridCol w:w="2989"/>
        <w:gridCol w:w="2080"/>
      </w:tblGrid>
      <w:tr w:rsidR="003B19CE" w:rsidRPr="00405D93" w14:paraId="7EE69FB0" w14:textId="77777777" w:rsidTr="003B19CE">
        <w:tc>
          <w:tcPr>
            <w:tcW w:w="5070" w:type="dxa"/>
            <w:tcBorders>
              <w:bottom w:val="double" w:sz="4" w:space="0" w:color="auto"/>
              <w:right w:val="single" w:sz="4" w:space="0" w:color="auto"/>
            </w:tcBorders>
            <w:tcMar>
              <w:top w:w="57" w:type="dxa"/>
              <w:bottom w:w="57" w:type="dxa"/>
            </w:tcMar>
            <w:vAlign w:val="center"/>
          </w:tcPr>
          <w:p w14:paraId="5E719C8D" w14:textId="77777777" w:rsidR="003B19CE" w:rsidRPr="00405D93" w:rsidRDefault="003B19CE" w:rsidP="003B19CE">
            <w:pPr>
              <w:spacing w:line="240" w:lineRule="auto"/>
              <w:ind w:firstLine="0"/>
              <w:jc w:val="center"/>
              <w:rPr>
                <w:sz w:val="24"/>
                <w:szCs w:val="24"/>
              </w:rPr>
            </w:pPr>
            <w:r w:rsidRPr="00405D93">
              <w:rPr>
                <w:sz w:val="24"/>
                <w:szCs w:val="24"/>
              </w:rPr>
              <w:t>Наименование средства измерений</w:t>
            </w:r>
          </w:p>
        </w:tc>
        <w:tc>
          <w:tcPr>
            <w:tcW w:w="2989" w:type="dxa"/>
            <w:tcBorders>
              <w:left w:val="single" w:sz="4" w:space="0" w:color="auto"/>
              <w:bottom w:val="double" w:sz="4" w:space="0" w:color="auto"/>
            </w:tcBorders>
            <w:tcMar>
              <w:top w:w="57" w:type="dxa"/>
              <w:bottom w:w="57" w:type="dxa"/>
            </w:tcMar>
            <w:vAlign w:val="center"/>
          </w:tcPr>
          <w:p w14:paraId="478FAD0E" w14:textId="77777777" w:rsidR="003B19CE" w:rsidRPr="00405D93" w:rsidRDefault="003B19CE" w:rsidP="003B19CE">
            <w:pPr>
              <w:spacing w:line="240" w:lineRule="auto"/>
              <w:ind w:firstLine="0"/>
              <w:jc w:val="center"/>
              <w:rPr>
                <w:sz w:val="24"/>
                <w:szCs w:val="24"/>
              </w:rPr>
            </w:pPr>
            <w:r w:rsidRPr="00405D93">
              <w:rPr>
                <w:sz w:val="24"/>
                <w:szCs w:val="24"/>
              </w:rPr>
              <w:t>Температура окружающей среды в месте установки средства измерений</w:t>
            </w:r>
          </w:p>
        </w:tc>
        <w:tc>
          <w:tcPr>
            <w:tcW w:w="2080" w:type="dxa"/>
            <w:tcBorders>
              <w:left w:val="single" w:sz="4" w:space="0" w:color="auto"/>
              <w:bottom w:val="double" w:sz="4" w:space="0" w:color="auto"/>
            </w:tcBorders>
            <w:vAlign w:val="center"/>
          </w:tcPr>
          <w:p w14:paraId="6DEED823" w14:textId="77777777" w:rsidR="003B19CE" w:rsidRPr="00405D93" w:rsidRDefault="003B19CE" w:rsidP="003B19CE">
            <w:pPr>
              <w:spacing w:line="240" w:lineRule="auto"/>
              <w:ind w:firstLine="0"/>
              <w:jc w:val="center"/>
              <w:rPr>
                <w:sz w:val="24"/>
                <w:szCs w:val="24"/>
              </w:rPr>
            </w:pPr>
            <w:r w:rsidRPr="00405D93">
              <w:rPr>
                <w:sz w:val="24"/>
                <w:szCs w:val="24"/>
              </w:rPr>
              <w:t>Примечание</w:t>
            </w:r>
          </w:p>
        </w:tc>
      </w:tr>
      <w:tr w:rsidR="003B19CE" w:rsidRPr="00405D93" w14:paraId="53F8FF21" w14:textId="77777777" w:rsidTr="003B19CE">
        <w:tc>
          <w:tcPr>
            <w:tcW w:w="5070" w:type="dxa"/>
            <w:tcBorders>
              <w:top w:val="double" w:sz="4" w:space="0" w:color="auto"/>
              <w:right w:val="single" w:sz="4" w:space="0" w:color="auto"/>
            </w:tcBorders>
            <w:tcMar>
              <w:top w:w="57" w:type="dxa"/>
              <w:bottom w:w="57" w:type="dxa"/>
            </w:tcMar>
          </w:tcPr>
          <w:p w14:paraId="70890F35" w14:textId="77777777" w:rsidR="003B19CE" w:rsidRPr="00405D93" w:rsidRDefault="003B19CE" w:rsidP="003B19CE">
            <w:pPr>
              <w:spacing w:line="240" w:lineRule="auto"/>
              <w:ind w:firstLine="0"/>
              <w:rPr>
                <w:sz w:val="24"/>
                <w:szCs w:val="24"/>
              </w:rPr>
            </w:pPr>
            <w:r w:rsidRPr="00405D93">
              <w:rPr>
                <w:sz w:val="24"/>
                <w:szCs w:val="24"/>
              </w:rPr>
              <w:t xml:space="preserve">Счетчик газа ротационный </w:t>
            </w:r>
            <w:r w:rsidRPr="00405D93">
              <w:rPr>
                <w:sz w:val="24"/>
                <w:szCs w:val="24"/>
                <w:lang w:val="en-US"/>
              </w:rPr>
              <w:t>RVG</w:t>
            </w:r>
            <w:r w:rsidRPr="00405D93">
              <w:rPr>
                <w:sz w:val="24"/>
                <w:szCs w:val="24"/>
              </w:rPr>
              <w:t xml:space="preserve"> </w:t>
            </w:r>
            <w:r w:rsidRPr="00405D93">
              <w:rPr>
                <w:sz w:val="24"/>
                <w:szCs w:val="24"/>
                <w:lang w:val="en-US"/>
              </w:rPr>
              <w:t>G</w:t>
            </w:r>
            <w:r w:rsidRPr="00405D93">
              <w:rPr>
                <w:sz w:val="24"/>
                <w:szCs w:val="24"/>
              </w:rPr>
              <w:t>250</w:t>
            </w:r>
          </w:p>
        </w:tc>
        <w:tc>
          <w:tcPr>
            <w:tcW w:w="2989" w:type="dxa"/>
            <w:tcBorders>
              <w:top w:val="double" w:sz="4" w:space="0" w:color="auto"/>
              <w:left w:val="single" w:sz="4" w:space="0" w:color="auto"/>
            </w:tcBorders>
            <w:tcMar>
              <w:top w:w="57" w:type="dxa"/>
              <w:bottom w:w="57" w:type="dxa"/>
            </w:tcMar>
          </w:tcPr>
          <w:p w14:paraId="5519503A" w14:textId="77777777" w:rsidR="003B19CE" w:rsidRPr="00405D93" w:rsidRDefault="003B19CE" w:rsidP="003F0B54">
            <w:pPr>
              <w:spacing w:line="240" w:lineRule="auto"/>
              <w:ind w:firstLine="0"/>
              <w:jc w:val="center"/>
              <w:rPr>
                <w:sz w:val="24"/>
                <w:szCs w:val="24"/>
              </w:rPr>
            </w:pPr>
            <w:r w:rsidRPr="00405D93">
              <w:rPr>
                <w:sz w:val="24"/>
                <w:szCs w:val="24"/>
              </w:rPr>
              <w:t>-30 до 40</w:t>
            </w:r>
          </w:p>
        </w:tc>
        <w:tc>
          <w:tcPr>
            <w:tcW w:w="2080" w:type="dxa"/>
            <w:tcBorders>
              <w:top w:val="double" w:sz="4" w:space="0" w:color="auto"/>
              <w:left w:val="single" w:sz="4" w:space="0" w:color="auto"/>
            </w:tcBorders>
          </w:tcPr>
          <w:p w14:paraId="4727912B" w14:textId="77777777" w:rsidR="003B19CE" w:rsidRPr="00405D93" w:rsidRDefault="003B19CE" w:rsidP="003F0B54">
            <w:pPr>
              <w:spacing w:line="240" w:lineRule="auto"/>
              <w:ind w:firstLine="0"/>
              <w:jc w:val="center"/>
              <w:rPr>
                <w:sz w:val="24"/>
                <w:szCs w:val="24"/>
              </w:rPr>
            </w:pPr>
            <w:r w:rsidRPr="00405D93">
              <w:rPr>
                <w:sz w:val="24"/>
                <w:szCs w:val="24"/>
              </w:rPr>
              <w:t>Не влияет</w:t>
            </w:r>
          </w:p>
        </w:tc>
      </w:tr>
      <w:tr w:rsidR="003B19CE" w:rsidRPr="00405D93" w14:paraId="023980E1" w14:textId="77777777" w:rsidTr="003B19CE">
        <w:tc>
          <w:tcPr>
            <w:tcW w:w="5070" w:type="dxa"/>
            <w:tcBorders>
              <w:right w:val="single" w:sz="4" w:space="0" w:color="auto"/>
            </w:tcBorders>
            <w:tcMar>
              <w:top w:w="57" w:type="dxa"/>
              <w:bottom w:w="57" w:type="dxa"/>
            </w:tcMar>
          </w:tcPr>
          <w:p w14:paraId="12606D08" w14:textId="77777777" w:rsidR="003B19CE" w:rsidRPr="00405D93" w:rsidRDefault="003B19CE" w:rsidP="003F0B54">
            <w:pPr>
              <w:spacing w:line="240" w:lineRule="auto"/>
              <w:ind w:firstLine="0"/>
              <w:rPr>
                <w:sz w:val="24"/>
                <w:szCs w:val="24"/>
              </w:rPr>
            </w:pPr>
            <w:r w:rsidRPr="00405D93">
              <w:rPr>
                <w:sz w:val="24"/>
                <w:szCs w:val="24"/>
              </w:rPr>
              <w:t>Корректор СПГ762.2</w:t>
            </w:r>
          </w:p>
        </w:tc>
        <w:tc>
          <w:tcPr>
            <w:tcW w:w="2989" w:type="dxa"/>
            <w:tcBorders>
              <w:left w:val="single" w:sz="4" w:space="0" w:color="auto"/>
            </w:tcBorders>
            <w:tcMar>
              <w:top w:w="57" w:type="dxa"/>
              <w:bottom w:w="57" w:type="dxa"/>
            </w:tcMar>
          </w:tcPr>
          <w:p w14:paraId="18438FCB" w14:textId="77777777" w:rsidR="003B19CE" w:rsidRPr="00405D93" w:rsidRDefault="003B19CE" w:rsidP="003B19CE">
            <w:pPr>
              <w:spacing w:line="240" w:lineRule="auto"/>
              <w:ind w:firstLine="0"/>
              <w:jc w:val="center"/>
              <w:rPr>
                <w:sz w:val="24"/>
                <w:szCs w:val="24"/>
              </w:rPr>
            </w:pPr>
            <w:r w:rsidRPr="00405D93">
              <w:rPr>
                <w:sz w:val="24"/>
                <w:szCs w:val="24"/>
              </w:rPr>
              <w:t xml:space="preserve">15 до 25 </w:t>
            </w:r>
          </w:p>
        </w:tc>
        <w:tc>
          <w:tcPr>
            <w:tcW w:w="2080" w:type="dxa"/>
            <w:tcBorders>
              <w:left w:val="single" w:sz="4" w:space="0" w:color="auto"/>
            </w:tcBorders>
          </w:tcPr>
          <w:p w14:paraId="72F027F3" w14:textId="77777777" w:rsidR="003B19CE" w:rsidRPr="00405D93" w:rsidRDefault="003B19CE" w:rsidP="003F0B54">
            <w:pPr>
              <w:spacing w:line="240" w:lineRule="auto"/>
              <w:ind w:firstLine="0"/>
              <w:jc w:val="center"/>
              <w:rPr>
                <w:sz w:val="24"/>
                <w:szCs w:val="24"/>
              </w:rPr>
            </w:pPr>
          </w:p>
        </w:tc>
      </w:tr>
      <w:tr w:rsidR="003B19CE" w:rsidRPr="00405D93" w14:paraId="7609D2CE" w14:textId="77777777" w:rsidTr="003B19CE">
        <w:tc>
          <w:tcPr>
            <w:tcW w:w="5070" w:type="dxa"/>
            <w:tcBorders>
              <w:right w:val="single" w:sz="4" w:space="0" w:color="auto"/>
            </w:tcBorders>
            <w:tcMar>
              <w:top w:w="57" w:type="dxa"/>
              <w:bottom w:w="57" w:type="dxa"/>
            </w:tcMar>
          </w:tcPr>
          <w:p w14:paraId="7311E4EB" w14:textId="77777777" w:rsidR="003B19CE" w:rsidRPr="00405D93" w:rsidRDefault="003B19CE" w:rsidP="003B19CE">
            <w:pPr>
              <w:spacing w:line="240" w:lineRule="auto"/>
              <w:ind w:firstLine="0"/>
              <w:jc w:val="left"/>
              <w:rPr>
                <w:sz w:val="24"/>
                <w:szCs w:val="24"/>
              </w:rPr>
            </w:pPr>
            <w:r w:rsidRPr="00405D93">
              <w:rPr>
                <w:sz w:val="24"/>
                <w:szCs w:val="24"/>
              </w:rPr>
              <w:t xml:space="preserve">Термопреобразователь сопротивления </w:t>
            </w:r>
            <w:r w:rsidRPr="00405D93">
              <w:rPr>
                <w:sz w:val="24"/>
                <w:szCs w:val="24"/>
              </w:rPr>
              <w:br/>
              <w:t>ТСП 012</w:t>
            </w:r>
          </w:p>
        </w:tc>
        <w:tc>
          <w:tcPr>
            <w:tcW w:w="2989" w:type="dxa"/>
            <w:tcBorders>
              <w:left w:val="single" w:sz="4" w:space="0" w:color="auto"/>
            </w:tcBorders>
            <w:tcMar>
              <w:top w:w="57" w:type="dxa"/>
              <w:bottom w:w="57" w:type="dxa"/>
            </w:tcMar>
            <w:vAlign w:val="center"/>
          </w:tcPr>
          <w:p w14:paraId="1087F985" w14:textId="77777777" w:rsidR="003B19CE" w:rsidRPr="00405D93" w:rsidRDefault="003B19CE" w:rsidP="003B19CE">
            <w:pPr>
              <w:ind w:firstLine="0"/>
              <w:jc w:val="center"/>
            </w:pPr>
            <w:r w:rsidRPr="00405D93">
              <w:rPr>
                <w:sz w:val="24"/>
                <w:szCs w:val="24"/>
              </w:rPr>
              <w:t>-30 до 40</w:t>
            </w:r>
          </w:p>
        </w:tc>
        <w:tc>
          <w:tcPr>
            <w:tcW w:w="2080" w:type="dxa"/>
            <w:tcBorders>
              <w:left w:val="single" w:sz="4" w:space="0" w:color="auto"/>
            </w:tcBorders>
          </w:tcPr>
          <w:p w14:paraId="4B7C2E52" w14:textId="77777777" w:rsidR="003B19CE" w:rsidRPr="00405D93" w:rsidRDefault="003B19CE" w:rsidP="003F0B54">
            <w:pPr>
              <w:spacing w:line="240" w:lineRule="auto"/>
              <w:ind w:firstLine="0"/>
              <w:jc w:val="center"/>
              <w:rPr>
                <w:sz w:val="24"/>
                <w:szCs w:val="24"/>
              </w:rPr>
            </w:pPr>
            <w:r w:rsidRPr="00405D93">
              <w:rPr>
                <w:sz w:val="24"/>
                <w:szCs w:val="24"/>
              </w:rPr>
              <w:t>Не влияет</w:t>
            </w:r>
          </w:p>
        </w:tc>
      </w:tr>
      <w:tr w:rsidR="003B19CE" w:rsidRPr="00405D93" w14:paraId="24AB7D53" w14:textId="77777777" w:rsidTr="003B19CE">
        <w:tc>
          <w:tcPr>
            <w:tcW w:w="5070" w:type="dxa"/>
            <w:tcBorders>
              <w:right w:val="single" w:sz="4" w:space="0" w:color="auto"/>
            </w:tcBorders>
            <w:tcMar>
              <w:top w:w="57" w:type="dxa"/>
              <w:bottom w:w="57" w:type="dxa"/>
            </w:tcMar>
          </w:tcPr>
          <w:p w14:paraId="71E932ED" w14:textId="77777777" w:rsidR="003B19CE" w:rsidRPr="00405D93" w:rsidRDefault="003B19CE" w:rsidP="003B19CE">
            <w:pPr>
              <w:spacing w:line="240" w:lineRule="auto"/>
              <w:ind w:firstLine="0"/>
              <w:jc w:val="left"/>
              <w:rPr>
                <w:sz w:val="24"/>
                <w:szCs w:val="24"/>
              </w:rPr>
            </w:pPr>
            <w:r w:rsidRPr="00405D93">
              <w:rPr>
                <w:sz w:val="24"/>
                <w:szCs w:val="24"/>
              </w:rPr>
              <w:t>Преобразователь избыточного давления Метран-150TG</w:t>
            </w:r>
          </w:p>
        </w:tc>
        <w:tc>
          <w:tcPr>
            <w:tcW w:w="2989" w:type="dxa"/>
            <w:tcBorders>
              <w:left w:val="single" w:sz="4" w:space="0" w:color="auto"/>
            </w:tcBorders>
            <w:tcMar>
              <w:top w:w="57" w:type="dxa"/>
              <w:bottom w:w="57" w:type="dxa"/>
            </w:tcMar>
            <w:vAlign w:val="center"/>
          </w:tcPr>
          <w:p w14:paraId="1A53A550" w14:textId="77777777" w:rsidR="003B19CE" w:rsidRPr="00405D93" w:rsidRDefault="003B19CE" w:rsidP="003B19CE">
            <w:pPr>
              <w:ind w:firstLine="0"/>
              <w:jc w:val="center"/>
            </w:pPr>
            <w:r w:rsidRPr="00405D93">
              <w:rPr>
                <w:sz w:val="24"/>
                <w:szCs w:val="24"/>
              </w:rPr>
              <w:t>-30 до 40</w:t>
            </w:r>
          </w:p>
        </w:tc>
        <w:tc>
          <w:tcPr>
            <w:tcW w:w="2080" w:type="dxa"/>
            <w:tcBorders>
              <w:left w:val="single" w:sz="4" w:space="0" w:color="auto"/>
            </w:tcBorders>
          </w:tcPr>
          <w:p w14:paraId="15F9A13E" w14:textId="77777777" w:rsidR="003B19CE" w:rsidRPr="00405D93" w:rsidRDefault="003B19CE" w:rsidP="003F0B54">
            <w:pPr>
              <w:spacing w:line="240" w:lineRule="auto"/>
              <w:ind w:firstLine="0"/>
              <w:jc w:val="center"/>
              <w:rPr>
                <w:sz w:val="24"/>
                <w:szCs w:val="24"/>
              </w:rPr>
            </w:pPr>
          </w:p>
        </w:tc>
      </w:tr>
    </w:tbl>
    <w:p w14:paraId="61F39CA9" w14:textId="77777777" w:rsidR="003B19CE" w:rsidRPr="00405D93" w:rsidRDefault="003B19CE" w:rsidP="003B19CE"/>
    <w:p w14:paraId="59CDF27C" w14:textId="77777777" w:rsidR="003B19CE" w:rsidRPr="00405D93" w:rsidRDefault="003B19CE" w:rsidP="003B19CE">
      <w:r w:rsidRPr="00405D93">
        <w:t>А.1.2 Внешний вид вкладок после ввода исходных данных приведен на рисунке А.1 – А.9.</w:t>
      </w:r>
    </w:p>
    <w:p w14:paraId="4CDC58E3" w14:textId="77777777" w:rsidR="003B19CE" w:rsidRPr="00405D93" w:rsidRDefault="003B19CE" w:rsidP="003B19CE"/>
    <w:p w14:paraId="3C4ACE23" w14:textId="7270CBA1" w:rsidR="003B19CE" w:rsidRPr="00405D93" w:rsidRDefault="00A76B64" w:rsidP="003B19CE">
      <w:pPr>
        <w:ind w:firstLine="0"/>
        <w:jc w:val="center"/>
      </w:pPr>
      <w:r>
        <w:pict w14:anchorId="3C937C33">
          <v:shape id="_x0000_i1057" type="#_x0000_t75" style="width:495.75pt;height:232.5pt">
            <v:imagedata r:id="rId56" o:title="рА1"/>
          </v:shape>
        </w:pict>
      </w:r>
    </w:p>
    <w:p w14:paraId="1CD2EE1B" w14:textId="77777777" w:rsidR="003B19CE" w:rsidRPr="00405D93" w:rsidRDefault="003B19CE" w:rsidP="003B19CE">
      <w:pPr>
        <w:ind w:firstLine="0"/>
        <w:jc w:val="center"/>
      </w:pPr>
      <w:r w:rsidRPr="00405D93">
        <w:t xml:space="preserve">Рисунок А.1 </w:t>
      </w:r>
    </w:p>
    <w:p w14:paraId="63055008" w14:textId="33D1CA97" w:rsidR="003B19CE" w:rsidRPr="00405D93" w:rsidRDefault="00A76B64" w:rsidP="003B19CE">
      <w:pPr>
        <w:ind w:firstLine="0"/>
        <w:jc w:val="center"/>
      </w:pPr>
      <w:r>
        <w:lastRenderedPageBreak/>
        <w:pict w14:anchorId="383A6A43">
          <v:shape id="_x0000_i1058" type="#_x0000_t75" style="width:495.75pt;height:276.75pt">
            <v:imagedata r:id="rId57" o:title="рА2"/>
          </v:shape>
        </w:pict>
      </w:r>
    </w:p>
    <w:p w14:paraId="5DDC3505" w14:textId="77777777" w:rsidR="003B19CE" w:rsidRPr="00405D93" w:rsidRDefault="003B19CE" w:rsidP="003B19CE">
      <w:pPr>
        <w:ind w:firstLine="0"/>
        <w:jc w:val="center"/>
      </w:pPr>
      <w:r w:rsidRPr="00405D93">
        <w:t>Рисунок А.2</w:t>
      </w:r>
    </w:p>
    <w:p w14:paraId="12E0F755" w14:textId="77777777" w:rsidR="00AD4C46" w:rsidRPr="00405D93" w:rsidRDefault="00AD4C46" w:rsidP="003B19CE">
      <w:pPr>
        <w:ind w:firstLine="0"/>
        <w:jc w:val="center"/>
      </w:pPr>
    </w:p>
    <w:p w14:paraId="63EAF328" w14:textId="4787E749" w:rsidR="003B19CE" w:rsidRPr="00405D93" w:rsidRDefault="00A76B64" w:rsidP="003B19CE">
      <w:pPr>
        <w:ind w:firstLine="0"/>
        <w:jc w:val="center"/>
      </w:pPr>
      <w:r>
        <w:pict w14:anchorId="383A4418">
          <v:shape id="_x0000_i1059" type="#_x0000_t75" style="width:495.75pt;height:276pt">
            <v:imagedata r:id="rId58" o:title="рА3"/>
          </v:shape>
        </w:pict>
      </w:r>
    </w:p>
    <w:p w14:paraId="73F18506" w14:textId="77777777" w:rsidR="003B19CE" w:rsidRPr="00405D93" w:rsidRDefault="003B19CE" w:rsidP="003B19CE">
      <w:pPr>
        <w:ind w:firstLine="0"/>
        <w:jc w:val="center"/>
      </w:pPr>
      <w:r w:rsidRPr="00405D93">
        <w:t xml:space="preserve">Рисунок А.3 </w:t>
      </w:r>
    </w:p>
    <w:p w14:paraId="13893330" w14:textId="5A5E90B5" w:rsidR="003B19CE" w:rsidRPr="00405D93" w:rsidRDefault="00A76B64" w:rsidP="003B19CE">
      <w:pPr>
        <w:ind w:firstLine="0"/>
        <w:jc w:val="center"/>
      </w:pPr>
      <w:r>
        <w:lastRenderedPageBreak/>
        <w:pict w14:anchorId="2464BA24">
          <v:shape id="_x0000_i1060" type="#_x0000_t75" style="width:495.75pt;height:176.25pt">
            <v:imagedata r:id="rId59" o:title="рА4"/>
          </v:shape>
        </w:pict>
      </w:r>
    </w:p>
    <w:p w14:paraId="117D8398" w14:textId="77777777" w:rsidR="003B19CE" w:rsidRPr="00405D93" w:rsidRDefault="003B19CE" w:rsidP="003B19CE">
      <w:pPr>
        <w:ind w:firstLine="0"/>
        <w:jc w:val="center"/>
      </w:pPr>
      <w:r w:rsidRPr="00405D93">
        <w:t xml:space="preserve">Рисунок А.4 </w:t>
      </w:r>
    </w:p>
    <w:p w14:paraId="5C250295" w14:textId="77777777" w:rsidR="00AD4C46" w:rsidRPr="00405D93" w:rsidRDefault="00AD4C46" w:rsidP="003B19CE">
      <w:pPr>
        <w:ind w:firstLine="0"/>
        <w:jc w:val="center"/>
      </w:pPr>
    </w:p>
    <w:p w14:paraId="172E18D1" w14:textId="31BA88F6" w:rsidR="003B19CE" w:rsidRPr="00405D93" w:rsidRDefault="00A76B64" w:rsidP="003B19CE">
      <w:pPr>
        <w:ind w:firstLine="0"/>
        <w:jc w:val="center"/>
      </w:pPr>
      <w:r>
        <w:pict w14:anchorId="080DFE8F">
          <v:shape id="_x0000_i1061" type="#_x0000_t75" style="width:495.75pt;height:149.25pt">
            <v:imagedata r:id="rId60" o:title="рА5"/>
          </v:shape>
        </w:pict>
      </w:r>
    </w:p>
    <w:p w14:paraId="2600273F" w14:textId="77777777" w:rsidR="003B19CE" w:rsidRPr="00405D93" w:rsidRDefault="003B19CE" w:rsidP="003B19CE">
      <w:pPr>
        <w:ind w:firstLine="0"/>
        <w:jc w:val="center"/>
      </w:pPr>
      <w:r w:rsidRPr="00405D93">
        <w:t>Рисунок А.5</w:t>
      </w:r>
    </w:p>
    <w:p w14:paraId="6EEE6756" w14:textId="77777777" w:rsidR="003B19CE" w:rsidRPr="00405D93" w:rsidRDefault="003B19CE" w:rsidP="003B19CE">
      <w:pPr>
        <w:ind w:firstLine="0"/>
        <w:jc w:val="center"/>
      </w:pPr>
    </w:p>
    <w:p w14:paraId="4AFF4B13" w14:textId="61FF7904" w:rsidR="003B19CE" w:rsidRPr="00405D93" w:rsidRDefault="00A76B64" w:rsidP="003B19CE">
      <w:pPr>
        <w:ind w:firstLine="0"/>
        <w:jc w:val="center"/>
      </w:pPr>
      <w:r>
        <w:pict w14:anchorId="1112EEE4">
          <v:shape id="_x0000_i1062" type="#_x0000_t75" style="width:495.75pt;height:168pt">
            <v:imagedata r:id="rId61" o:title="рА6"/>
          </v:shape>
        </w:pict>
      </w:r>
    </w:p>
    <w:p w14:paraId="3EEFE30E" w14:textId="77777777" w:rsidR="003B19CE" w:rsidRPr="00405D93" w:rsidRDefault="003B19CE" w:rsidP="003B19CE">
      <w:pPr>
        <w:ind w:firstLine="0"/>
        <w:jc w:val="center"/>
      </w:pPr>
      <w:r w:rsidRPr="00405D93">
        <w:t xml:space="preserve">Рисунок А.6 </w:t>
      </w:r>
    </w:p>
    <w:p w14:paraId="13E6710C" w14:textId="77777777" w:rsidR="003B19CE" w:rsidRPr="00405D93" w:rsidRDefault="003B19CE" w:rsidP="003B19CE">
      <w:pPr>
        <w:ind w:firstLine="0"/>
        <w:jc w:val="center"/>
      </w:pPr>
    </w:p>
    <w:p w14:paraId="0A8B8E7D" w14:textId="0A19DE43" w:rsidR="003B19CE" w:rsidRPr="00405D93" w:rsidRDefault="00A76B64" w:rsidP="003B19CE">
      <w:pPr>
        <w:ind w:firstLine="0"/>
        <w:jc w:val="center"/>
      </w:pPr>
      <w:r>
        <w:lastRenderedPageBreak/>
        <w:pict w14:anchorId="7985DDF7">
          <v:shape id="_x0000_i1063" type="#_x0000_t75" style="width:495.75pt;height:177.75pt">
            <v:imagedata r:id="rId62" o:title="рА7"/>
          </v:shape>
        </w:pict>
      </w:r>
    </w:p>
    <w:p w14:paraId="26E5FC92" w14:textId="77777777" w:rsidR="003B19CE" w:rsidRPr="00405D93" w:rsidRDefault="003B19CE" w:rsidP="003B19CE">
      <w:pPr>
        <w:ind w:firstLine="0"/>
        <w:jc w:val="center"/>
      </w:pPr>
      <w:r w:rsidRPr="00405D93">
        <w:t xml:space="preserve">Рисунок А.7 </w:t>
      </w:r>
    </w:p>
    <w:p w14:paraId="6017387D" w14:textId="77777777" w:rsidR="003B19CE" w:rsidRPr="00405D93" w:rsidRDefault="003B19CE" w:rsidP="003B19CE">
      <w:pPr>
        <w:ind w:firstLine="0"/>
        <w:jc w:val="center"/>
      </w:pPr>
    </w:p>
    <w:p w14:paraId="75DF103D" w14:textId="4EC4A509" w:rsidR="003B19CE" w:rsidRPr="00405D93" w:rsidRDefault="00A76B64" w:rsidP="003B19CE">
      <w:pPr>
        <w:ind w:firstLine="0"/>
        <w:jc w:val="center"/>
      </w:pPr>
      <w:r>
        <w:pict w14:anchorId="7A1629B8">
          <v:shape id="_x0000_i1064" type="#_x0000_t75" style="width:495.75pt;height:143.25pt">
            <v:imagedata r:id="rId63" o:title="рА8"/>
          </v:shape>
        </w:pict>
      </w:r>
    </w:p>
    <w:p w14:paraId="097EE588" w14:textId="77777777" w:rsidR="003B19CE" w:rsidRPr="00405D93" w:rsidRDefault="003B19CE" w:rsidP="003B19CE">
      <w:pPr>
        <w:ind w:firstLine="0"/>
        <w:jc w:val="center"/>
      </w:pPr>
      <w:r w:rsidRPr="00405D93">
        <w:t xml:space="preserve">Рисунок А.8 </w:t>
      </w:r>
    </w:p>
    <w:p w14:paraId="64383F23" w14:textId="77777777" w:rsidR="003B19CE" w:rsidRPr="00405D93" w:rsidRDefault="003B19CE" w:rsidP="003B19CE">
      <w:pPr>
        <w:ind w:firstLine="0"/>
        <w:jc w:val="center"/>
      </w:pPr>
    </w:p>
    <w:p w14:paraId="5CDB0C69" w14:textId="7656A464" w:rsidR="003B19CE" w:rsidRPr="00405D93" w:rsidRDefault="00A76B64" w:rsidP="003B19CE">
      <w:pPr>
        <w:ind w:firstLine="0"/>
        <w:jc w:val="center"/>
      </w:pPr>
      <w:r>
        <w:pict w14:anchorId="61E63F22">
          <v:shape id="_x0000_i1065" type="#_x0000_t75" style="width:495.75pt;height:251.25pt">
            <v:imagedata r:id="rId64" o:title="рА9"/>
          </v:shape>
        </w:pict>
      </w:r>
    </w:p>
    <w:p w14:paraId="5A780B28" w14:textId="77777777" w:rsidR="003B19CE" w:rsidRPr="00405D93" w:rsidRDefault="003B19CE" w:rsidP="003B19CE">
      <w:pPr>
        <w:ind w:firstLine="0"/>
        <w:jc w:val="center"/>
      </w:pPr>
      <w:r w:rsidRPr="00405D93">
        <w:t xml:space="preserve">Рисунок А.9 </w:t>
      </w:r>
    </w:p>
    <w:p w14:paraId="1F179300" w14:textId="5A83C0B2" w:rsidR="003B19CE" w:rsidRPr="00405D93" w:rsidRDefault="00DC50A6" w:rsidP="00DC50A6">
      <w:r w:rsidRPr="00405D93">
        <w:lastRenderedPageBreak/>
        <w:t>А.1.3 Отчет приведен на рисунках А.10 – А 1</w:t>
      </w:r>
      <w:r w:rsidR="003F1D57" w:rsidRPr="00405D93">
        <w:t>3</w:t>
      </w:r>
      <w:r w:rsidRPr="00405D93">
        <w:t>.</w:t>
      </w:r>
    </w:p>
    <w:p w14:paraId="666F19A6" w14:textId="2AD34878" w:rsidR="00DC50A6" w:rsidRPr="00405D93" w:rsidRDefault="00A76B64" w:rsidP="00DC50A6">
      <w:pPr>
        <w:ind w:firstLine="0"/>
        <w:jc w:val="center"/>
      </w:pPr>
      <w:r>
        <w:pict w14:anchorId="67F05765">
          <v:shape id="_x0000_i1066" type="#_x0000_t75" style="width:464.25pt;height:663pt">
            <v:imagedata r:id="rId65" o:title="рА10"/>
          </v:shape>
        </w:pict>
      </w:r>
      <w:r w:rsidR="00DC50A6" w:rsidRPr="00405D93">
        <w:t xml:space="preserve"> </w:t>
      </w:r>
    </w:p>
    <w:p w14:paraId="4F37ED6A" w14:textId="77777777" w:rsidR="00DC50A6" w:rsidRPr="00405D93" w:rsidRDefault="00DC50A6" w:rsidP="00DC50A6">
      <w:pPr>
        <w:ind w:firstLine="0"/>
        <w:jc w:val="center"/>
      </w:pPr>
      <w:r w:rsidRPr="00405D93">
        <w:t>Рисунок А.10 – Отчет, лист 1</w:t>
      </w:r>
    </w:p>
    <w:p w14:paraId="2F9BDBDE" w14:textId="0C266F95" w:rsidR="00DC50A6" w:rsidRPr="00405D93" w:rsidRDefault="00A76B64" w:rsidP="00DC50A6">
      <w:pPr>
        <w:ind w:firstLine="0"/>
        <w:jc w:val="center"/>
      </w:pPr>
      <w:r>
        <w:lastRenderedPageBreak/>
        <w:pict w14:anchorId="0F84B207">
          <v:shape id="_x0000_i1067" type="#_x0000_t75" style="width:478.5pt;height:686.25pt">
            <v:imagedata r:id="rId66" o:title="рА11"/>
          </v:shape>
        </w:pict>
      </w:r>
    </w:p>
    <w:p w14:paraId="2806C13E" w14:textId="77777777" w:rsidR="00DC50A6" w:rsidRPr="00405D93" w:rsidRDefault="00DC50A6" w:rsidP="00DC50A6">
      <w:pPr>
        <w:ind w:firstLine="0"/>
        <w:jc w:val="center"/>
      </w:pPr>
      <w:r w:rsidRPr="00405D93">
        <w:t xml:space="preserve">Рисунок А.11 – Отчет, лист 2 </w:t>
      </w:r>
    </w:p>
    <w:p w14:paraId="26302FFB" w14:textId="0C09B7E5" w:rsidR="00DC50A6" w:rsidRPr="00405D93" w:rsidRDefault="00A76B64" w:rsidP="00DC50A6">
      <w:pPr>
        <w:ind w:firstLine="0"/>
        <w:jc w:val="center"/>
      </w:pPr>
      <w:r>
        <w:lastRenderedPageBreak/>
        <w:pict w14:anchorId="677D9E52">
          <v:shape id="_x0000_i1068" type="#_x0000_t75" style="width:479.25pt;height:683.25pt">
            <v:imagedata r:id="rId67" o:title="рА12"/>
          </v:shape>
        </w:pict>
      </w:r>
    </w:p>
    <w:p w14:paraId="178C9143" w14:textId="77777777" w:rsidR="00DC50A6" w:rsidRPr="00405D93" w:rsidRDefault="00DC50A6" w:rsidP="00DC50A6">
      <w:pPr>
        <w:ind w:firstLine="0"/>
        <w:jc w:val="center"/>
      </w:pPr>
      <w:r w:rsidRPr="00405D93">
        <w:t>Рисунок А.12 – Отчет, лист 3</w:t>
      </w:r>
    </w:p>
    <w:p w14:paraId="0D0955F2" w14:textId="456DDB14" w:rsidR="003F1D57" w:rsidRPr="00405D93" w:rsidRDefault="00A76B64" w:rsidP="00DC50A6">
      <w:pPr>
        <w:ind w:firstLine="0"/>
        <w:jc w:val="center"/>
      </w:pPr>
      <w:r>
        <w:lastRenderedPageBreak/>
        <w:pict w14:anchorId="2F482B2F">
          <v:shape id="_x0000_i1069" type="#_x0000_t75" style="width:474pt;height:678.75pt">
            <v:imagedata r:id="rId68" o:title="рА13"/>
          </v:shape>
        </w:pict>
      </w:r>
    </w:p>
    <w:p w14:paraId="1F86AF8C" w14:textId="02B39A63" w:rsidR="003F1D57" w:rsidRPr="00405D93" w:rsidRDefault="003F1D57" w:rsidP="003F1D57">
      <w:pPr>
        <w:ind w:firstLine="0"/>
        <w:jc w:val="center"/>
      </w:pPr>
      <w:r w:rsidRPr="00405D93">
        <w:t>Рисунок А.13 – Отчет, лист 4</w:t>
      </w:r>
    </w:p>
    <w:p w14:paraId="4862E904" w14:textId="77777777" w:rsidR="003B19CE" w:rsidRPr="00405D93" w:rsidRDefault="003B19CE" w:rsidP="00DC50A6">
      <w:pPr>
        <w:jc w:val="center"/>
        <w:rPr>
          <w:b/>
        </w:rPr>
      </w:pPr>
      <w:r w:rsidRPr="00405D93">
        <w:rPr>
          <w:b/>
        </w:rPr>
        <w:lastRenderedPageBreak/>
        <w:t xml:space="preserve">А.2 Пример расчета погрешности результатов измерений по </w:t>
      </w:r>
      <w:r w:rsidRPr="00405D93">
        <w:rPr>
          <w:b/>
        </w:rPr>
        <w:br/>
        <w:t>ГОСТ 8.611–2013</w:t>
      </w:r>
    </w:p>
    <w:p w14:paraId="159221D0" w14:textId="6FC05CF4" w:rsidR="003B19CE" w:rsidRPr="00405D93" w:rsidRDefault="003B19CE" w:rsidP="003B19CE">
      <w:r w:rsidRPr="00405D93">
        <w:t>А.</w:t>
      </w:r>
      <w:r w:rsidR="00DC50A6" w:rsidRPr="00405D93">
        <w:t>2</w:t>
      </w:r>
      <w:r w:rsidRPr="00405D93">
        <w:t>.1 Исходные данные для расчета приведены в таблицах А.</w:t>
      </w:r>
      <w:r w:rsidR="003F1D57" w:rsidRPr="00405D93">
        <w:t>4</w:t>
      </w:r>
      <w:r w:rsidRPr="00405D93">
        <w:t xml:space="preserve"> –А.</w:t>
      </w:r>
      <w:r w:rsidR="003F1D57" w:rsidRPr="00405D93">
        <w:t>6</w:t>
      </w:r>
      <w:r w:rsidRPr="00405D93">
        <w:t>.</w:t>
      </w:r>
    </w:p>
    <w:p w14:paraId="2227D67F" w14:textId="77777777" w:rsidR="003B19CE" w:rsidRPr="00405D93" w:rsidRDefault="003B19CE" w:rsidP="003B19CE">
      <w:pPr>
        <w:ind w:firstLine="0"/>
      </w:pPr>
      <w:r w:rsidRPr="00405D93">
        <w:rPr>
          <w:spacing w:val="40"/>
        </w:rPr>
        <w:t>Таблица</w:t>
      </w:r>
      <w:r w:rsidRPr="00405D93">
        <w:t xml:space="preserve"> А.</w:t>
      </w:r>
      <w:r w:rsidR="00DC50A6" w:rsidRPr="00405D93">
        <w:t>4</w:t>
      </w:r>
      <w:r w:rsidRPr="00405D93">
        <w:t xml:space="preserve"> – Характеристики измеряемой среды и параметры потока</w:t>
      </w:r>
    </w:p>
    <w:tbl>
      <w:tblPr>
        <w:tblStyle w:val="ac"/>
        <w:tblW w:w="0" w:type="auto"/>
        <w:tblLook w:val="04A0" w:firstRow="1" w:lastRow="0" w:firstColumn="1" w:lastColumn="0" w:noHBand="0" w:noVBand="1"/>
      </w:tblPr>
      <w:tblGrid>
        <w:gridCol w:w="7621"/>
        <w:gridCol w:w="2518"/>
      </w:tblGrid>
      <w:tr w:rsidR="003B19CE" w:rsidRPr="00405D93" w14:paraId="050B28DF" w14:textId="77777777" w:rsidTr="003F0B54">
        <w:tc>
          <w:tcPr>
            <w:tcW w:w="7621" w:type="dxa"/>
            <w:tcBorders>
              <w:bottom w:val="double" w:sz="4" w:space="0" w:color="auto"/>
              <w:right w:val="single" w:sz="4" w:space="0" w:color="auto"/>
            </w:tcBorders>
            <w:tcMar>
              <w:top w:w="57" w:type="dxa"/>
              <w:bottom w:w="57" w:type="dxa"/>
            </w:tcMar>
            <w:vAlign w:val="center"/>
          </w:tcPr>
          <w:p w14:paraId="6D5C86DF" w14:textId="77777777" w:rsidR="003B19CE" w:rsidRPr="00405D93" w:rsidRDefault="003B19CE" w:rsidP="003F0B54">
            <w:pPr>
              <w:spacing w:line="240" w:lineRule="auto"/>
              <w:ind w:firstLine="0"/>
              <w:jc w:val="center"/>
              <w:rPr>
                <w:sz w:val="24"/>
                <w:szCs w:val="24"/>
              </w:rPr>
            </w:pPr>
            <w:r w:rsidRPr="00405D93">
              <w:rPr>
                <w:sz w:val="24"/>
                <w:szCs w:val="24"/>
              </w:rPr>
              <w:t>Наименование характеристики</w:t>
            </w:r>
          </w:p>
        </w:tc>
        <w:tc>
          <w:tcPr>
            <w:tcW w:w="2518" w:type="dxa"/>
            <w:tcBorders>
              <w:left w:val="single" w:sz="4" w:space="0" w:color="auto"/>
              <w:bottom w:val="double" w:sz="4" w:space="0" w:color="auto"/>
            </w:tcBorders>
            <w:tcMar>
              <w:top w:w="57" w:type="dxa"/>
              <w:bottom w:w="57" w:type="dxa"/>
            </w:tcMar>
            <w:vAlign w:val="center"/>
          </w:tcPr>
          <w:p w14:paraId="11AF16D2" w14:textId="77777777" w:rsidR="003B19CE" w:rsidRPr="00405D93" w:rsidRDefault="003B19CE" w:rsidP="003F0B54">
            <w:pPr>
              <w:spacing w:line="240" w:lineRule="auto"/>
              <w:ind w:firstLine="0"/>
              <w:jc w:val="center"/>
              <w:rPr>
                <w:sz w:val="24"/>
                <w:szCs w:val="24"/>
              </w:rPr>
            </w:pPr>
            <w:r w:rsidRPr="00405D93">
              <w:rPr>
                <w:sz w:val="24"/>
                <w:szCs w:val="24"/>
              </w:rPr>
              <w:t>Значение</w:t>
            </w:r>
          </w:p>
        </w:tc>
      </w:tr>
      <w:tr w:rsidR="003B19CE" w:rsidRPr="00405D93" w14:paraId="1CFE69FF" w14:textId="77777777" w:rsidTr="003F0B54">
        <w:tc>
          <w:tcPr>
            <w:tcW w:w="7621" w:type="dxa"/>
            <w:tcBorders>
              <w:top w:val="double" w:sz="4" w:space="0" w:color="auto"/>
              <w:right w:val="single" w:sz="4" w:space="0" w:color="auto"/>
            </w:tcBorders>
            <w:tcMar>
              <w:top w:w="57" w:type="dxa"/>
              <w:bottom w:w="57" w:type="dxa"/>
            </w:tcMar>
          </w:tcPr>
          <w:p w14:paraId="182B976E" w14:textId="77777777" w:rsidR="003B19CE" w:rsidRPr="00405D93" w:rsidRDefault="003B19CE" w:rsidP="003F0B54">
            <w:pPr>
              <w:spacing w:line="240" w:lineRule="auto"/>
              <w:ind w:firstLine="0"/>
              <w:rPr>
                <w:sz w:val="24"/>
                <w:szCs w:val="24"/>
              </w:rPr>
            </w:pPr>
            <w:r w:rsidRPr="00405D93">
              <w:rPr>
                <w:sz w:val="24"/>
                <w:szCs w:val="24"/>
              </w:rPr>
              <w:t xml:space="preserve">Измеряемая среда </w:t>
            </w:r>
          </w:p>
        </w:tc>
        <w:tc>
          <w:tcPr>
            <w:tcW w:w="2518" w:type="dxa"/>
            <w:tcBorders>
              <w:top w:val="double" w:sz="4" w:space="0" w:color="auto"/>
              <w:left w:val="single" w:sz="4" w:space="0" w:color="auto"/>
            </w:tcBorders>
            <w:tcMar>
              <w:top w:w="57" w:type="dxa"/>
              <w:bottom w:w="57" w:type="dxa"/>
            </w:tcMar>
            <w:vAlign w:val="center"/>
          </w:tcPr>
          <w:p w14:paraId="5B5D1513" w14:textId="77777777" w:rsidR="003B19CE" w:rsidRPr="00405D93" w:rsidRDefault="003B19CE" w:rsidP="003F0B54">
            <w:pPr>
              <w:spacing w:line="240" w:lineRule="auto"/>
              <w:ind w:firstLine="0"/>
              <w:jc w:val="center"/>
              <w:rPr>
                <w:sz w:val="24"/>
                <w:szCs w:val="24"/>
              </w:rPr>
            </w:pPr>
            <w:r w:rsidRPr="00405D93">
              <w:rPr>
                <w:sz w:val="24"/>
                <w:szCs w:val="24"/>
              </w:rPr>
              <w:t>Природный газ</w:t>
            </w:r>
          </w:p>
        </w:tc>
      </w:tr>
      <w:tr w:rsidR="003B19CE" w:rsidRPr="00405D93" w14:paraId="59B45A88" w14:textId="77777777" w:rsidTr="003F0B54">
        <w:tc>
          <w:tcPr>
            <w:tcW w:w="7621" w:type="dxa"/>
            <w:tcBorders>
              <w:right w:val="single" w:sz="4" w:space="0" w:color="auto"/>
            </w:tcBorders>
            <w:tcMar>
              <w:top w:w="57" w:type="dxa"/>
              <w:bottom w:w="57" w:type="dxa"/>
            </w:tcMar>
          </w:tcPr>
          <w:p w14:paraId="67352B49" w14:textId="77777777" w:rsidR="003B19CE" w:rsidRPr="00405D93" w:rsidRDefault="003B19CE" w:rsidP="003F0B54">
            <w:pPr>
              <w:spacing w:line="240" w:lineRule="auto"/>
              <w:ind w:firstLine="0"/>
              <w:rPr>
                <w:sz w:val="24"/>
                <w:szCs w:val="24"/>
              </w:rPr>
            </w:pPr>
            <w:r w:rsidRPr="00405D93">
              <w:rPr>
                <w:sz w:val="24"/>
                <w:szCs w:val="24"/>
              </w:rPr>
              <w:t>Метод расчета коэффициента сжимаемости</w:t>
            </w:r>
          </w:p>
        </w:tc>
        <w:tc>
          <w:tcPr>
            <w:tcW w:w="2518" w:type="dxa"/>
            <w:tcBorders>
              <w:left w:val="single" w:sz="4" w:space="0" w:color="auto"/>
            </w:tcBorders>
            <w:tcMar>
              <w:top w:w="57" w:type="dxa"/>
              <w:bottom w:w="57" w:type="dxa"/>
            </w:tcMar>
            <w:vAlign w:val="center"/>
          </w:tcPr>
          <w:p w14:paraId="7DCA6C94" w14:textId="77777777" w:rsidR="003B19CE" w:rsidRPr="00405D93" w:rsidRDefault="003B19CE" w:rsidP="00060C5F">
            <w:pPr>
              <w:spacing w:line="240" w:lineRule="auto"/>
              <w:ind w:firstLine="0"/>
              <w:jc w:val="center"/>
              <w:rPr>
                <w:sz w:val="24"/>
                <w:szCs w:val="24"/>
              </w:rPr>
            </w:pPr>
            <w:r w:rsidRPr="00405D93">
              <w:rPr>
                <w:sz w:val="24"/>
                <w:szCs w:val="24"/>
              </w:rPr>
              <w:t>ГОСТ 30319.</w:t>
            </w:r>
            <w:r w:rsidR="00060C5F" w:rsidRPr="00405D93">
              <w:rPr>
                <w:sz w:val="24"/>
                <w:szCs w:val="24"/>
              </w:rPr>
              <w:t>3</w:t>
            </w:r>
            <w:r w:rsidRPr="00405D93">
              <w:rPr>
                <w:sz w:val="24"/>
                <w:szCs w:val="24"/>
              </w:rPr>
              <w:t>–2015</w:t>
            </w:r>
          </w:p>
        </w:tc>
      </w:tr>
      <w:tr w:rsidR="00060C5F" w:rsidRPr="00405D93" w14:paraId="221982FD" w14:textId="77777777" w:rsidTr="003F0B54">
        <w:tc>
          <w:tcPr>
            <w:tcW w:w="10139" w:type="dxa"/>
            <w:gridSpan w:val="2"/>
            <w:tcMar>
              <w:top w:w="57" w:type="dxa"/>
              <w:bottom w:w="57" w:type="dxa"/>
            </w:tcMar>
          </w:tcPr>
          <w:p w14:paraId="7701FB7B" w14:textId="77777777" w:rsidR="00060C5F" w:rsidRPr="00405D93" w:rsidRDefault="00060C5F" w:rsidP="00060C5F">
            <w:pPr>
              <w:spacing w:line="240" w:lineRule="auto"/>
              <w:ind w:firstLine="0"/>
              <w:jc w:val="center"/>
              <w:rPr>
                <w:sz w:val="24"/>
                <w:szCs w:val="24"/>
              </w:rPr>
            </w:pPr>
            <w:r w:rsidRPr="00405D93">
              <w:rPr>
                <w:sz w:val="24"/>
                <w:szCs w:val="24"/>
              </w:rPr>
              <w:t>Характерный компонентный состав газа в молярных долях, %</w:t>
            </w:r>
          </w:p>
        </w:tc>
      </w:tr>
      <w:tr w:rsidR="003B19CE" w:rsidRPr="00405D93" w14:paraId="2A1B303E" w14:textId="77777777" w:rsidTr="003F0B54">
        <w:tc>
          <w:tcPr>
            <w:tcW w:w="7621" w:type="dxa"/>
            <w:tcBorders>
              <w:right w:val="single" w:sz="4" w:space="0" w:color="auto"/>
            </w:tcBorders>
            <w:tcMar>
              <w:top w:w="57" w:type="dxa"/>
              <w:bottom w:w="57" w:type="dxa"/>
            </w:tcMar>
          </w:tcPr>
          <w:p w14:paraId="47C2ED91" w14:textId="77777777" w:rsidR="003B19CE" w:rsidRPr="00405D93" w:rsidRDefault="00060C5F" w:rsidP="003F0B54">
            <w:pPr>
              <w:spacing w:line="240" w:lineRule="auto"/>
              <w:ind w:firstLine="0"/>
              <w:jc w:val="left"/>
              <w:rPr>
                <w:sz w:val="24"/>
                <w:szCs w:val="24"/>
              </w:rPr>
            </w:pPr>
            <w:r w:rsidRPr="00405D93">
              <w:rPr>
                <w:sz w:val="24"/>
                <w:szCs w:val="24"/>
              </w:rPr>
              <w:t>Метан</w:t>
            </w:r>
          </w:p>
        </w:tc>
        <w:tc>
          <w:tcPr>
            <w:tcW w:w="2518" w:type="dxa"/>
            <w:tcBorders>
              <w:left w:val="single" w:sz="4" w:space="0" w:color="auto"/>
            </w:tcBorders>
            <w:tcMar>
              <w:top w:w="57" w:type="dxa"/>
              <w:bottom w:w="57" w:type="dxa"/>
            </w:tcMar>
            <w:vAlign w:val="center"/>
          </w:tcPr>
          <w:p w14:paraId="1C209C5C" w14:textId="77777777" w:rsidR="003B19CE" w:rsidRPr="00405D93" w:rsidRDefault="00060C5F" w:rsidP="003F0B54">
            <w:pPr>
              <w:spacing w:line="240" w:lineRule="auto"/>
              <w:ind w:firstLine="0"/>
              <w:jc w:val="center"/>
              <w:rPr>
                <w:sz w:val="24"/>
                <w:szCs w:val="24"/>
              </w:rPr>
            </w:pPr>
            <w:r w:rsidRPr="00405D93">
              <w:rPr>
                <w:sz w:val="24"/>
                <w:szCs w:val="24"/>
              </w:rPr>
              <w:t>95,84</w:t>
            </w:r>
          </w:p>
        </w:tc>
      </w:tr>
      <w:tr w:rsidR="00060C5F" w:rsidRPr="00405D93" w14:paraId="21716C0A" w14:textId="77777777" w:rsidTr="003F0B54">
        <w:tc>
          <w:tcPr>
            <w:tcW w:w="7621" w:type="dxa"/>
            <w:tcBorders>
              <w:right w:val="single" w:sz="4" w:space="0" w:color="auto"/>
            </w:tcBorders>
            <w:tcMar>
              <w:top w:w="57" w:type="dxa"/>
              <w:bottom w:w="57" w:type="dxa"/>
            </w:tcMar>
          </w:tcPr>
          <w:p w14:paraId="7016848D" w14:textId="77777777" w:rsidR="00060C5F" w:rsidRPr="00405D93" w:rsidRDefault="00060C5F" w:rsidP="003F0B54">
            <w:pPr>
              <w:spacing w:line="240" w:lineRule="auto"/>
              <w:ind w:firstLine="0"/>
              <w:jc w:val="left"/>
              <w:rPr>
                <w:sz w:val="24"/>
                <w:szCs w:val="24"/>
              </w:rPr>
            </w:pPr>
            <w:r w:rsidRPr="00405D93">
              <w:rPr>
                <w:sz w:val="24"/>
                <w:szCs w:val="24"/>
              </w:rPr>
              <w:t>Этан</w:t>
            </w:r>
          </w:p>
        </w:tc>
        <w:tc>
          <w:tcPr>
            <w:tcW w:w="2518" w:type="dxa"/>
            <w:tcBorders>
              <w:left w:val="single" w:sz="4" w:space="0" w:color="auto"/>
            </w:tcBorders>
            <w:tcMar>
              <w:top w:w="57" w:type="dxa"/>
              <w:bottom w:w="57" w:type="dxa"/>
            </w:tcMar>
            <w:vAlign w:val="center"/>
          </w:tcPr>
          <w:p w14:paraId="2AE800BF" w14:textId="77777777" w:rsidR="00060C5F" w:rsidRPr="00405D93" w:rsidRDefault="00060C5F" w:rsidP="003F0B54">
            <w:pPr>
              <w:spacing w:line="240" w:lineRule="auto"/>
              <w:ind w:firstLine="0"/>
              <w:jc w:val="center"/>
              <w:rPr>
                <w:sz w:val="24"/>
                <w:szCs w:val="24"/>
              </w:rPr>
            </w:pPr>
            <w:r w:rsidRPr="00405D93">
              <w:rPr>
                <w:sz w:val="24"/>
                <w:szCs w:val="24"/>
              </w:rPr>
              <w:t>1,245</w:t>
            </w:r>
          </w:p>
        </w:tc>
      </w:tr>
      <w:tr w:rsidR="00060C5F" w:rsidRPr="00405D93" w14:paraId="0270C60D" w14:textId="77777777" w:rsidTr="003F0B54">
        <w:tc>
          <w:tcPr>
            <w:tcW w:w="7621" w:type="dxa"/>
            <w:tcBorders>
              <w:right w:val="single" w:sz="4" w:space="0" w:color="auto"/>
            </w:tcBorders>
            <w:tcMar>
              <w:top w:w="57" w:type="dxa"/>
              <w:bottom w:w="57" w:type="dxa"/>
            </w:tcMar>
          </w:tcPr>
          <w:p w14:paraId="174A8E82" w14:textId="77777777" w:rsidR="00060C5F" w:rsidRPr="00405D93" w:rsidRDefault="00060C5F" w:rsidP="003F0B54">
            <w:pPr>
              <w:spacing w:line="240" w:lineRule="auto"/>
              <w:ind w:firstLine="0"/>
              <w:jc w:val="left"/>
              <w:rPr>
                <w:sz w:val="24"/>
                <w:szCs w:val="24"/>
              </w:rPr>
            </w:pPr>
            <w:r w:rsidRPr="00405D93">
              <w:rPr>
                <w:sz w:val="24"/>
                <w:szCs w:val="24"/>
              </w:rPr>
              <w:t>Пропан</w:t>
            </w:r>
          </w:p>
        </w:tc>
        <w:tc>
          <w:tcPr>
            <w:tcW w:w="2518" w:type="dxa"/>
            <w:tcBorders>
              <w:left w:val="single" w:sz="4" w:space="0" w:color="auto"/>
            </w:tcBorders>
            <w:tcMar>
              <w:top w:w="57" w:type="dxa"/>
              <w:bottom w:w="57" w:type="dxa"/>
            </w:tcMar>
            <w:vAlign w:val="center"/>
          </w:tcPr>
          <w:p w14:paraId="2249C0A9" w14:textId="77777777" w:rsidR="00060C5F" w:rsidRPr="00405D93" w:rsidRDefault="00060C5F" w:rsidP="003F0B54">
            <w:pPr>
              <w:spacing w:line="240" w:lineRule="auto"/>
              <w:ind w:firstLine="0"/>
              <w:jc w:val="center"/>
              <w:rPr>
                <w:sz w:val="24"/>
                <w:szCs w:val="24"/>
              </w:rPr>
            </w:pPr>
            <w:r w:rsidRPr="00405D93">
              <w:rPr>
                <w:sz w:val="24"/>
                <w:szCs w:val="24"/>
              </w:rPr>
              <w:t>0,96</w:t>
            </w:r>
          </w:p>
        </w:tc>
      </w:tr>
      <w:tr w:rsidR="00060C5F" w:rsidRPr="00405D93" w14:paraId="3744FABB" w14:textId="77777777" w:rsidTr="003F0B54">
        <w:tc>
          <w:tcPr>
            <w:tcW w:w="7621" w:type="dxa"/>
            <w:tcBorders>
              <w:right w:val="single" w:sz="4" w:space="0" w:color="auto"/>
            </w:tcBorders>
            <w:tcMar>
              <w:top w:w="57" w:type="dxa"/>
              <w:bottom w:w="57" w:type="dxa"/>
            </w:tcMar>
          </w:tcPr>
          <w:p w14:paraId="3B6A8C1B" w14:textId="77777777" w:rsidR="00060C5F" w:rsidRPr="00405D93" w:rsidRDefault="00060C5F" w:rsidP="003F0B54">
            <w:pPr>
              <w:spacing w:line="240" w:lineRule="auto"/>
              <w:ind w:firstLine="0"/>
              <w:jc w:val="left"/>
              <w:rPr>
                <w:sz w:val="24"/>
                <w:szCs w:val="24"/>
              </w:rPr>
            </w:pPr>
            <w:proofErr w:type="gramStart"/>
            <w:r w:rsidRPr="00405D93">
              <w:rPr>
                <w:sz w:val="24"/>
                <w:szCs w:val="24"/>
              </w:rPr>
              <w:t>И-бутан</w:t>
            </w:r>
            <w:proofErr w:type="gramEnd"/>
          </w:p>
        </w:tc>
        <w:tc>
          <w:tcPr>
            <w:tcW w:w="2518" w:type="dxa"/>
            <w:tcBorders>
              <w:left w:val="single" w:sz="4" w:space="0" w:color="auto"/>
            </w:tcBorders>
            <w:tcMar>
              <w:top w:w="57" w:type="dxa"/>
              <w:bottom w:w="57" w:type="dxa"/>
            </w:tcMar>
            <w:vAlign w:val="center"/>
          </w:tcPr>
          <w:p w14:paraId="018DC82C" w14:textId="77777777" w:rsidR="00060C5F" w:rsidRPr="00405D93" w:rsidRDefault="00060C5F" w:rsidP="003F0B54">
            <w:pPr>
              <w:spacing w:line="240" w:lineRule="auto"/>
              <w:ind w:firstLine="0"/>
              <w:jc w:val="center"/>
              <w:rPr>
                <w:sz w:val="24"/>
                <w:szCs w:val="24"/>
              </w:rPr>
            </w:pPr>
            <w:r w:rsidRPr="00405D93">
              <w:rPr>
                <w:sz w:val="24"/>
                <w:szCs w:val="24"/>
              </w:rPr>
              <w:t>0,43</w:t>
            </w:r>
          </w:p>
        </w:tc>
      </w:tr>
      <w:tr w:rsidR="00060C5F" w:rsidRPr="00405D93" w14:paraId="3C9E5CDD" w14:textId="77777777" w:rsidTr="003F0B54">
        <w:tc>
          <w:tcPr>
            <w:tcW w:w="7621" w:type="dxa"/>
            <w:tcBorders>
              <w:right w:val="single" w:sz="4" w:space="0" w:color="auto"/>
            </w:tcBorders>
            <w:tcMar>
              <w:top w:w="57" w:type="dxa"/>
              <w:bottom w:w="57" w:type="dxa"/>
            </w:tcMar>
          </w:tcPr>
          <w:p w14:paraId="6C539AFE" w14:textId="77777777" w:rsidR="00060C5F" w:rsidRPr="00405D93" w:rsidRDefault="00060C5F" w:rsidP="003F0B54">
            <w:pPr>
              <w:spacing w:line="240" w:lineRule="auto"/>
              <w:ind w:firstLine="0"/>
              <w:jc w:val="left"/>
              <w:rPr>
                <w:sz w:val="24"/>
                <w:szCs w:val="24"/>
              </w:rPr>
            </w:pPr>
            <w:r w:rsidRPr="00405D93">
              <w:rPr>
                <w:sz w:val="24"/>
                <w:szCs w:val="24"/>
              </w:rPr>
              <w:t>Н-бутан</w:t>
            </w:r>
          </w:p>
        </w:tc>
        <w:tc>
          <w:tcPr>
            <w:tcW w:w="2518" w:type="dxa"/>
            <w:tcBorders>
              <w:left w:val="single" w:sz="4" w:space="0" w:color="auto"/>
            </w:tcBorders>
            <w:tcMar>
              <w:top w:w="57" w:type="dxa"/>
              <w:bottom w:w="57" w:type="dxa"/>
            </w:tcMar>
            <w:vAlign w:val="center"/>
          </w:tcPr>
          <w:p w14:paraId="5E6DFD61" w14:textId="77777777" w:rsidR="00060C5F" w:rsidRPr="00405D93" w:rsidRDefault="00060C5F" w:rsidP="003F0B54">
            <w:pPr>
              <w:spacing w:line="240" w:lineRule="auto"/>
              <w:ind w:firstLine="0"/>
              <w:jc w:val="center"/>
              <w:rPr>
                <w:sz w:val="24"/>
                <w:szCs w:val="24"/>
              </w:rPr>
            </w:pPr>
            <w:r w:rsidRPr="00405D93">
              <w:rPr>
                <w:sz w:val="24"/>
                <w:szCs w:val="24"/>
              </w:rPr>
              <w:t>0,464</w:t>
            </w:r>
          </w:p>
        </w:tc>
      </w:tr>
      <w:tr w:rsidR="00060C5F" w:rsidRPr="00405D93" w14:paraId="37F68569" w14:textId="77777777" w:rsidTr="003F0B54">
        <w:tc>
          <w:tcPr>
            <w:tcW w:w="7621" w:type="dxa"/>
            <w:tcBorders>
              <w:right w:val="single" w:sz="4" w:space="0" w:color="auto"/>
            </w:tcBorders>
            <w:tcMar>
              <w:top w:w="57" w:type="dxa"/>
              <w:bottom w:w="57" w:type="dxa"/>
            </w:tcMar>
          </w:tcPr>
          <w:p w14:paraId="225D4FF8" w14:textId="77777777" w:rsidR="00060C5F" w:rsidRPr="00405D93" w:rsidRDefault="00060C5F" w:rsidP="003F0B54">
            <w:pPr>
              <w:spacing w:line="240" w:lineRule="auto"/>
              <w:ind w:firstLine="0"/>
              <w:jc w:val="left"/>
              <w:rPr>
                <w:sz w:val="24"/>
                <w:szCs w:val="24"/>
              </w:rPr>
            </w:pPr>
            <w:proofErr w:type="gramStart"/>
            <w:r w:rsidRPr="00405D93">
              <w:rPr>
                <w:sz w:val="24"/>
                <w:szCs w:val="24"/>
              </w:rPr>
              <w:t>И-пентан</w:t>
            </w:r>
            <w:proofErr w:type="gramEnd"/>
          </w:p>
        </w:tc>
        <w:tc>
          <w:tcPr>
            <w:tcW w:w="2518" w:type="dxa"/>
            <w:tcBorders>
              <w:left w:val="single" w:sz="4" w:space="0" w:color="auto"/>
            </w:tcBorders>
            <w:tcMar>
              <w:top w:w="57" w:type="dxa"/>
              <w:bottom w:w="57" w:type="dxa"/>
            </w:tcMar>
            <w:vAlign w:val="center"/>
          </w:tcPr>
          <w:p w14:paraId="70D1B415" w14:textId="77777777" w:rsidR="00060C5F" w:rsidRPr="00405D93" w:rsidRDefault="00060C5F" w:rsidP="003F0B54">
            <w:pPr>
              <w:spacing w:line="240" w:lineRule="auto"/>
              <w:ind w:firstLine="0"/>
              <w:jc w:val="center"/>
              <w:rPr>
                <w:sz w:val="24"/>
                <w:szCs w:val="24"/>
              </w:rPr>
            </w:pPr>
            <w:r w:rsidRPr="00405D93">
              <w:rPr>
                <w:sz w:val="24"/>
                <w:szCs w:val="24"/>
              </w:rPr>
              <w:t>0,2</w:t>
            </w:r>
          </w:p>
        </w:tc>
      </w:tr>
      <w:tr w:rsidR="00060C5F" w:rsidRPr="00405D93" w14:paraId="5DA4D8CC" w14:textId="77777777" w:rsidTr="003F0B54">
        <w:tc>
          <w:tcPr>
            <w:tcW w:w="7621" w:type="dxa"/>
            <w:tcBorders>
              <w:right w:val="single" w:sz="4" w:space="0" w:color="auto"/>
            </w:tcBorders>
            <w:tcMar>
              <w:top w:w="57" w:type="dxa"/>
              <w:bottom w:w="57" w:type="dxa"/>
            </w:tcMar>
          </w:tcPr>
          <w:p w14:paraId="0768E9AF" w14:textId="77777777" w:rsidR="00060C5F" w:rsidRPr="00405D93" w:rsidRDefault="00060C5F" w:rsidP="003F0B54">
            <w:pPr>
              <w:spacing w:line="240" w:lineRule="auto"/>
              <w:ind w:firstLine="0"/>
              <w:jc w:val="left"/>
              <w:rPr>
                <w:sz w:val="24"/>
                <w:szCs w:val="24"/>
              </w:rPr>
            </w:pPr>
            <w:r w:rsidRPr="00405D93">
              <w:rPr>
                <w:sz w:val="24"/>
                <w:szCs w:val="24"/>
              </w:rPr>
              <w:t>Н-пентан</w:t>
            </w:r>
          </w:p>
        </w:tc>
        <w:tc>
          <w:tcPr>
            <w:tcW w:w="2518" w:type="dxa"/>
            <w:tcBorders>
              <w:left w:val="single" w:sz="4" w:space="0" w:color="auto"/>
            </w:tcBorders>
            <w:tcMar>
              <w:top w:w="57" w:type="dxa"/>
              <w:bottom w:w="57" w:type="dxa"/>
            </w:tcMar>
            <w:vAlign w:val="center"/>
          </w:tcPr>
          <w:p w14:paraId="5ED99E90" w14:textId="77777777" w:rsidR="00060C5F" w:rsidRPr="00405D93" w:rsidRDefault="00060C5F" w:rsidP="003F0B54">
            <w:pPr>
              <w:spacing w:line="240" w:lineRule="auto"/>
              <w:ind w:firstLine="0"/>
              <w:jc w:val="center"/>
              <w:rPr>
                <w:sz w:val="24"/>
                <w:szCs w:val="24"/>
              </w:rPr>
            </w:pPr>
            <w:r w:rsidRPr="00405D93">
              <w:rPr>
                <w:sz w:val="24"/>
                <w:szCs w:val="24"/>
              </w:rPr>
              <w:t>0,24</w:t>
            </w:r>
          </w:p>
        </w:tc>
      </w:tr>
      <w:tr w:rsidR="00060C5F" w:rsidRPr="00405D93" w14:paraId="6CC444EE" w14:textId="77777777" w:rsidTr="003F0B54">
        <w:tc>
          <w:tcPr>
            <w:tcW w:w="7621" w:type="dxa"/>
            <w:tcBorders>
              <w:right w:val="single" w:sz="4" w:space="0" w:color="auto"/>
            </w:tcBorders>
            <w:tcMar>
              <w:top w:w="57" w:type="dxa"/>
              <w:bottom w:w="57" w:type="dxa"/>
            </w:tcMar>
          </w:tcPr>
          <w:p w14:paraId="181DE5D3" w14:textId="77777777" w:rsidR="00060C5F" w:rsidRPr="00405D93" w:rsidRDefault="00060C5F" w:rsidP="003F0B54">
            <w:pPr>
              <w:spacing w:line="240" w:lineRule="auto"/>
              <w:ind w:firstLine="0"/>
              <w:jc w:val="left"/>
              <w:rPr>
                <w:sz w:val="24"/>
                <w:szCs w:val="24"/>
              </w:rPr>
            </w:pPr>
            <w:r w:rsidRPr="00405D93">
              <w:rPr>
                <w:sz w:val="24"/>
                <w:szCs w:val="24"/>
              </w:rPr>
              <w:t>Н-</w:t>
            </w:r>
            <w:proofErr w:type="spellStart"/>
            <w:r w:rsidRPr="00405D93">
              <w:rPr>
                <w:sz w:val="24"/>
                <w:szCs w:val="24"/>
              </w:rPr>
              <w:t>гексан</w:t>
            </w:r>
            <w:proofErr w:type="spellEnd"/>
          </w:p>
        </w:tc>
        <w:tc>
          <w:tcPr>
            <w:tcW w:w="2518" w:type="dxa"/>
            <w:tcBorders>
              <w:left w:val="single" w:sz="4" w:space="0" w:color="auto"/>
            </w:tcBorders>
            <w:tcMar>
              <w:top w:w="57" w:type="dxa"/>
              <w:bottom w:w="57" w:type="dxa"/>
            </w:tcMar>
            <w:vAlign w:val="center"/>
          </w:tcPr>
          <w:p w14:paraId="4E068FB7" w14:textId="77777777" w:rsidR="00060C5F" w:rsidRPr="00405D93" w:rsidRDefault="00060C5F" w:rsidP="003F0B54">
            <w:pPr>
              <w:spacing w:line="240" w:lineRule="auto"/>
              <w:ind w:firstLine="0"/>
              <w:jc w:val="center"/>
              <w:rPr>
                <w:sz w:val="24"/>
                <w:szCs w:val="24"/>
              </w:rPr>
            </w:pPr>
            <w:r w:rsidRPr="00405D93">
              <w:rPr>
                <w:sz w:val="24"/>
                <w:szCs w:val="24"/>
              </w:rPr>
              <w:t>0,08</w:t>
            </w:r>
          </w:p>
        </w:tc>
      </w:tr>
      <w:tr w:rsidR="00060C5F" w:rsidRPr="00405D93" w14:paraId="5897D980" w14:textId="77777777" w:rsidTr="003F0B54">
        <w:tc>
          <w:tcPr>
            <w:tcW w:w="7621" w:type="dxa"/>
            <w:tcBorders>
              <w:right w:val="single" w:sz="4" w:space="0" w:color="auto"/>
            </w:tcBorders>
            <w:tcMar>
              <w:top w:w="57" w:type="dxa"/>
              <w:bottom w:w="57" w:type="dxa"/>
            </w:tcMar>
          </w:tcPr>
          <w:p w14:paraId="40955C6A" w14:textId="77777777" w:rsidR="00060C5F" w:rsidRPr="00405D93" w:rsidRDefault="00060C5F" w:rsidP="003F0B54">
            <w:pPr>
              <w:spacing w:line="240" w:lineRule="auto"/>
              <w:ind w:firstLine="0"/>
              <w:jc w:val="left"/>
              <w:rPr>
                <w:sz w:val="24"/>
                <w:szCs w:val="24"/>
              </w:rPr>
            </w:pPr>
            <w:r w:rsidRPr="00405D93">
              <w:rPr>
                <w:sz w:val="24"/>
                <w:szCs w:val="24"/>
              </w:rPr>
              <w:t>Азот</w:t>
            </w:r>
          </w:p>
        </w:tc>
        <w:tc>
          <w:tcPr>
            <w:tcW w:w="2518" w:type="dxa"/>
            <w:tcBorders>
              <w:left w:val="single" w:sz="4" w:space="0" w:color="auto"/>
            </w:tcBorders>
            <w:tcMar>
              <w:top w:w="57" w:type="dxa"/>
              <w:bottom w:w="57" w:type="dxa"/>
            </w:tcMar>
            <w:vAlign w:val="center"/>
          </w:tcPr>
          <w:p w14:paraId="3D073563" w14:textId="77777777" w:rsidR="00060C5F" w:rsidRPr="00405D93" w:rsidRDefault="00060C5F" w:rsidP="003F0B54">
            <w:pPr>
              <w:spacing w:line="240" w:lineRule="auto"/>
              <w:ind w:firstLine="0"/>
              <w:jc w:val="center"/>
              <w:rPr>
                <w:sz w:val="24"/>
                <w:szCs w:val="24"/>
              </w:rPr>
            </w:pPr>
            <w:r w:rsidRPr="00405D93">
              <w:rPr>
                <w:sz w:val="24"/>
                <w:szCs w:val="24"/>
              </w:rPr>
              <w:t>0,531</w:t>
            </w:r>
          </w:p>
        </w:tc>
      </w:tr>
      <w:tr w:rsidR="00060C5F" w:rsidRPr="00405D93" w14:paraId="655A7090" w14:textId="77777777" w:rsidTr="003F0B54">
        <w:tc>
          <w:tcPr>
            <w:tcW w:w="7621" w:type="dxa"/>
            <w:tcBorders>
              <w:right w:val="single" w:sz="4" w:space="0" w:color="auto"/>
            </w:tcBorders>
            <w:tcMar>
              <w:top w:w="57" w:type="dxa"/>
              <w:bottom w:w="57" w:type="dxa"/>
            </w:tcMar>
          </w:tcPr>
          <w:p w14:paraId="547FE8BA" w14:textId="77777777" w:rsidR="00060C5F" w:rsidRPr="00405D93" w:rsidRDefault="00060C5F" w:rsidP="003F0B54">
            <w:pPr>
              <w:spacing w:line="240" w:lineRule="auto"/>
              <w:ind w:firstLine="0"/>
              <w:jc w:val="left"/>
              <w:rPr>
                <w:sz w:val="24"/>
                <w:szCs w:val="24"/>
              </w:rPr>
            </w:pPr>
            <w:r w:rsidRPr="00405D93">
              <w:rPr>
                <w:sz w:val="24"/>
                <w:szCs w:val="24"/>
              </w:rPr>
              <w:t>Диоксид углерода</w:t>
            </w:r>
          </w:p>
        </w:tc>
        <w:tc>
          <w:tcPr>
            <w:tcW w:w="2518" w:type="dxa"/>
            <w:tcBorders>
              <w:left w:val="single" w:sz="4" w:space="0" w:color="auto"/>
            </w:tcBorders>
            <w:tcMar>
              <w:top w:w="57" w:type="dxa"/>
              <w:bottom w:w="57" w:type="dxa"/>
            </w:tcMar>
            <w:vAlign w:val="center"/>
          </w:tcPr>
          <w:p w14:paraId="4A10109F" w14:textId="77777777" w:rsidR="00060C5F" w:rsidRPr="00405D93" w:rsidRDefault="00060C5F" w:rsidP="00060C5F">
            <w:pPr>
              <w:spacing w:line="240" w:lineRule="auto"/>
              <w:ind w:firstLine="0"/>
              <w:jc w:val="center"/>
              <w:rPr>
                <w:sz w:val="24"/>
                <w:szCs w:val="24"/>
              </w:rPr>
            </w:pPr>
            <w:r w:rsidRPr="00405D93">
              <w:rPr>
                <w:sz w:val="24"/>
                <w:szCs w:val="24"/>
              </w:rPr>
              <w:t>0,004</w:t>
            </w:r>
          </w:p>
        </w:tc>
      </w:tr>
      <w:tr w:rsidR="00060C5F" w:rsidRPr="00405D93" w14:paraId="03217C55" w14:textId="77777777" w:rsidTr="003F0B54">
        <w:tc>
          <w:tcPr>
            <w:tcW w:w="7621" w:type="dxa"/>
            <w:tcBorders>
              <w:right w:val="single" w:sz="4" w:space="0" w:color="auto"/>
            </w:tcBorders>
            <w:tcMar>
              <w:top w:w="57" w:type="dxa"/>
              <w:bottom w:w="57" w:type="dxa"/>
            </w:tcMar>
          </w:tcPr>
          <w:p w14:paraId="599D251E" w14:textId="77777777" w:rsidR="00060C5F" w:rsidRPr="00405D93" w:rsidRDefault="00060C5F" w:rsidP="003F0B54">
            <w:pPr>
              <w:spacing w:line="240" w:lineRule="auto"/>
              <w:ind w:firstLine="0"/>
              <w:jc w:val="left"/>
              <w:rPr>
                <w:sz w:val="24"/>
                <w:szCs w:val="24"/>
              </w:rPr>
            </w:pPr>
            <w:r w:rsidRPr="00405D93">
              <w:rPr>
                <w:sz w:val="24"/>
                <w:szCs w:val="24"/>
              </w:rPr>
              <w:t>Водород</w:t>
            </w:r>
          </w:p>
        </w:tc>
        <w:tc>
          <w:tcPr>
            <w:tcW w:w="2518" w:type="dxa"/>
            <w:tcBorders>
              <w:left w:val="single" w:sz="4" w:space="0" w:color="auto"/>
            </w:tcBorders>
            <w:tcMar>
              <w:top w:w="57" w:type="dxa"/>
              <w:bottom w:w="57" w:type="dxa"/>
            </w:tcMar>
            <w:vAlign w:val="center"/>
          </w:tcPr>
          <w:p w14:paraId="7CA5E3CF" w14:textId="77777777" w:rsidR="00060C5F" w:rsidRPr="00405D93" w:rsidRDefault="00060C5F" w:rsidP="003F0B54">
            <w:pPr>
              <w:spacing w:line="240" w:lineRule="auto"/>
              <w:ind w:firstLine="0"/>
              <w:jc w:val="center"/>
              <w:rPr>
                <w:sz w:val="24"/>
                <w:szCs w:val="24"/>
              </w:rPr>
            </w:pPr>
            <w:r w:rsidRPr="00405D93">
              <w:rPr>
                <w:sz w:val="24"/>
                <w:szCs w:val="24"/>
              </w:rPr>
              <w:t>0,005</w:t>
            </w:r>
          </w:p>
        </w:tc>
      </w:tr>
      <w:tr w:rsidR="00060C5F" w:rsidRPr="00405D93" w14:paraId="452ABC32" w14:textId="77777777" w:rsidTr="003F0B54">
        <w:tc>
          <w:tcPr>
            <w:tcW w:w="7621" w:type="dxa"/>
            <w:tcBorders>
              <w:right w:val="single" w:sz="4" w:space="0" w:color="auto"/>
            </w:tcBorders>
            <w:tcMar>
              <w:top w:w="57" w:type="dxa"/>
              <w:bottom w:w="57" w:type="dxa"/>
            </w:tcMar>
          </w:tcPr>
          <w:p w14:paraId="36AB6D5F" w14:textId="77777777" w:rsidR="00060C5F" w:rsidRPr="00405D93" w:rsidRDefault="00060C5F" w:rsidP="003F0B54">
            <w:pPr>
              <w:spacing w:line="240" w:lineRule="auto"/>
              <w:ind w:firstLine="0"/>
              <w:jc w:val="left"/>
              <w:rPr>
                <w:sz w:val="24"/>
                <w:szCs w:val="24"/>
              </w:rPr>
            </w:pPr>
            <w:r w:rsidRPr="00405D93">
              <w:rPr>
                <w:sz w:val="24"/>
                <w:szCs w:val="24"/>
              </w:rPr>
              <w:t>Гелий</w:t>
            </w:r>
          </w:p>
        </w:tc>
        <w:tc>
          <w:tcPr>
            <w:tcW w:w="2518" w:type="dxa"/>
            <w:tcBorders>
              <w:left w:val="single" w:sz="4" w:space="0" w:color="auto"/>
            </w:tcBorders>
            <w:tcMar>
              <w:top w:w="57" w:type="dxa"/>
              <w:bottom w:w="57" w:type="dxa"/>
            </w:tcMar>
            <w:vAlign w:val="center"/>
          </w:tcPr>
          <w:p w14:paraId="698F9A99" w14:textId="77777777" w:rsidR="00060C5F" w:rsidRPr="00405D93" w:rsidRDefault="00060C5F" w:rsidP="003F0B54">
            <w:pPr>
              <w:spacing w:line="240" w:lineRule="auto"/>
              <w:ind w:firstLine="0"/>
              <w:jc w:val="center"/>
              <w:rPr>
                <w:sz w:val="24"/>
                <w:szCs w:val="24"/>
              </w:rPr>
            </w:pPr>
            <w:r w:rsidRPr="00405D93">
              <w:rPr>
                <w:sz w:val="24"/>
                <w:szCs w:val="24"/>
              </w:rPr>
              <w:t>0,002</w:t>
            </w:r>
          </w:p>
        </w:tc>
      </w:tr>
      <w:tr w:rsidR="00060C5F" w:rsidRPr="00405D93" w14:paraId="13062CA1" w14:textId="77777777" w:rsidTr="003F0B54">
        <w:tc>
          <w:tcPr>
            <w:tcW w:w="10139" w:type="dxa"/>
            <w:gridSpan w:val="2"/>
            <w:tcMar>
              <w:top w:w="57" w:type="dxa"/>
              <w:bottom w:w="57" w:type="dxa"/>
            </w:tcMar>
          </w:tcPr>
          <w:p w14:paraId="13829120" w14:textId="77777777" w:rsidR="00060C5F" w:rsidRPr="00405D93" w:rsidRDefault="00060C5F" w:rsidP="003F0B54">
            <w:pPr>
              <w:spacing w:line="240" w:lineRule="auto"/>
              <w:ind w:firstLine="0"/>
              <w:jc w:val="center"/>
              <w:rPr>
                <w:sz w:val="24"/>
                <w:szCs w:val="24"/>
              </w:rPr>
            </w:pPr>
            <w:r w:rsidRPr="00405D93">
              <w:rPr>
                <w:sz w:val="24"/>
                <w:szCs w:val="24"/>
              </w:rPr>
              <w:t>Параметры потока</w:t>
            </w:r>
          </w:p>
        </w:tc>
      </w:tr>
      <w:tr w:rsidR="003B19CE" w:rsidRPr="00405D93" w14:paraId="30449987" w14:textId="77777777" w:rsidTr="003F0B54">
        <w:tc>
          <w:tcPr>
            <w:tcW w:w="7621" w:type="dxa"/>
            <w:tcBorders>
              <w:right w:val="single" w:sz="4" w:space="0" w:color="auto"/>
            </w:tcBorders>
            <w:tcMar>
              <w:top w:w="57" w:type="dxa"/>
              <w:bottom w:w="57" w:type="dxa"/>
            </w:tcMar>
          </w:tcPr>
          <w:p w14:paraId="6EEAD236" w14:textId="77777777" w:rsidR="003B19CE" w:rsidRPr="00405D93" w:rsidRDefault="00060C5F" w:rsidP="00060C5F">
            <w:pPr>
              <w:spacing w:line="240" w:lineRule="auto"/>
              <w:ind w:firstLine="0"/>
              <w:rPr>
                <w:sz w:val="24"/>
                <w:szCs w:val="24"/>
              </w:rPr>
            </w:pPr>
            <w:r w:rsidRPr="00405D93">
              <w:rPr>
                <w:sz w:val="24"/>
                <w:szCs w:val="24"/>
              </w:rPr>
              <w:t xml:space="preserve">Абсолютное </w:t>
            </w:r>
            <w:r w:rsidR="003B19CE" w:rsidRPr="00405D93">
              <w:rPr>
                <w:sz w:val="24"/>
                <w:szCs w:val="24"/>
              </w:rPr>
              <w:t xml:space="preserve">давление, </w:t>
            </w:r>
            <w:r w:rsidRPr="00405D93">
              <w:rPr>
                <w:sz w:val="24"/>
                <w:szCs w:val="24"/>
              </w:rPr>
              <w:t>М</w:t>
            </w:r>
            <w:r w:rsidR="003B19CE" w:rsidRPr="00405D93">
              <w:rPr>
                <w:sz w:val="24"/>
                <w:szCs w:val="24"/>
              </w:rPr>
              <w:t>Па</w:t>
            </w:r>
          </w:p>
        </w:tc>
        <w:tc>
          <w:tcPr>
            <w:tcW w:w="2518" w:type="dxa"/>
            <w:tcBorders>
              <w:left w:val="single" w:sz="4" w:space="0" w:color="auto"/>
            </w:tcBorders>
            <w:tcMar>
              <w:top w:w="57" w:type="dxa"/>
              <w:bottom w:w="57" w:type="dxa"/>
            </w:tcMar>
            <w:vAlign w:val="center"/>
          </w:tcPr>
          <w:p w14:paraId="418F4486" w14:textId="77777777" w:rsidR="003B19CE" w:rsidRPr="00405D93" w:rsidRDefault="003B19CE" w:rsidP="00060C5F">
            <w:pPr>
              <w:spacing w:line="240" w:lineRule="auto"/>
              <w:ind w:firstLine="0"/>
              <w:jc w:val="center"/>
              <w:rPr>
                <w:sz w:val="24"/>
                <w:szCs w:val="24"/>
              </w:rPr>
            </w:pPr>
            <w:r w:rsidRPr="00405D93">
              <w:rPr>
                <w:sz w:val="24"/>
                <w:szCs w:val="24"/>
              </w:rPr>
              <w:t>От 3</w:t>
            </w:r>
            <w:r w:rsidR="00060C5F" w:rsidRPr="00405D93">
              <w:rPr>
                <w:sz w:val="24"/>
                <w:szCs w:val="24"/>
              </w:rPr>
              <w:t>,5</w:t>
            </w:r>
            <w:r w:rsidRPr="00405D93">
              <w:rPr>
                <w:sz w:val="24"/>
                <w:szCs w:val="24"/>
              </w:rPr>
              <w:t xml:space="preserve"> до</w:t>
            </w:r>
            <w:r w:rsidR="00060C5F" w:rsidRPr="00405D93">
              <w:rPr>
                <w:sz w:val="24"/>
                <w:szCs w:val="24"/>
              </w:rPr>
              <w:t xml:space="preserve"> 5,5</w:t>
            </w:r>
            <w:r w:rsidRPr="00405D93">
              <w:rPr>
                <w:sz w:val="24"/>
                <w:szCs w:val="24"/>
              </w:rPr>
              <w:t xml:space="preserve"> </w:t>
            </w:r>
          </w:p>
        </w:tc>
      </w:tr>
      <w:tr w:rsidR="003B19CE" w:rsidRPr="00405D93" w14:paraId="0A55B7DF" w14:textId="77777777" w:rsidTr="003F0B54">
        <w:tc>
          <w:tcPr>
            <w:tcW w:w="7621" w:type="dxa"/>
            <w:tcBorders>
              <w:right w:val="single" w:sz="4" w:space="0" w:color="auto"/>
            </w:tcBorders>
            <w:tcMar>
              <w:top w:w="57" w:type="dxa"/>
              <w:bottom w:w="57" w:type="dxa"/>
            </w:tcMar>
          </w:tcPr>
          <w:p w14:paraId="52C2A982" w14:textId="77777777" w:rsidR="003B19CE" w:rsidRPr="00405D93" w:rsidRDefault="003B19CE" w:rsidP="003F0B54">
            <w:pPr>
              <w:spacing w:line="240" w:lineRule="auto"/>
              <w:ind w:firstLine="0"/>
              <w:rPr>
                <w:sz w:val="24"/>
                <w:szCs w:val="24"/>
              </w:rPr>
            </w:pPr>
            <w:r w:rsidRPr="00405D93">
              <w:rPr>
                <w:sz w:val="24"/>
                <w:szCs w:val="24"/>
              </w:rPr>
              <w:t xml:space="preserve">Температура, </w:t>
            </w:r>
            <w:r w:rsidRPr="00405D93">
              <w:rPr>
                <w:rFonts w:ascii="Calibri" w:hAnsi="Calibri" w:cs="Calibri"/>
                <w:sz w:val="24"/>
                <w:szCs w:val="24"/>
              </w:rPr>
              <w:t>°</w:t>
            </w:r>
            <w:proofErr w:type="gramStart"/>
            <w:r w:rsidRPr="00405D93">
              <w:rPr>
                <w:sz w:val="24"/>
                <w:szCs w:val="24"/>
              </w:rPr>
              <w:t>С</w:t>
            </w:r>
            <w:proofErr w:type="gramEnd"/>
          </w:p>
        </w:tc>
        <w:tc>
          <w:tcPr>
            <w:tcW w:w="2518" w:type="dxa"/>
            <w:tcBorders>
              <w:left w:val="single" w:sz="4" w:space="0" w:color="auto"/>
            </w:tcBorders>
            <w:tcMar>
              <w:top w:w="57" w:type="dxa"/>
              <w:bottom w:w="57" w:type="dxa"/>
            </w:tcMar>
            <w:vAlign w:val="center"/>
          </w:tcPr>
          <w:p w14:paraId="10EDB56C" w14:textId="77777777" w:rsidR="003B19CE" w:rsidRPr="00405D93" w:rsidRDefault="003B19CE" w:rsidP="00060C5F">
            <w:pPr>
              <w:spacing w:line="240" w:lineRule="auto"/>
              <w:ind w:firstLine="0"/>
              <w:jc w:val="center"/>
              <w:rPr>
                <w:sz w:val="24"/>
                <w:szCs w:val="24"/>
              </w:rPr>
            </w:pPr>
            <w:proofErr w:type="gramStart"/>
            <w:r w:rsidRPr="00405D93">
              <w:rPr>
                <w:sz w:val="24"/>
                <w:szCs w:val="24"/>
              </w:rPr>
              <w:t>От</w:t>
            </w:r>
            <w:proofErr w:type="gramEnd"/>
            <w:r w:rsidRPr="00405D93">
              <w:rPr>
                <w:sz w:val="24"/>
                <w:szCs w:val="24"/>
              </w:rPr>
              <w:t xml:space="preserve"> минус </w:t>
            </w:r>
            <w:r w:rsidR="00060C5F" w:rsidRPr="00405D93">
              <w:rPr>
                <w:sz w:val="24"/>
                <w:szCs w:val="24"/>
              </w:rPr>
              <w:t>5</w:t>
            </w:r>
            <w:r w:rsidRPr="00405D93">
              <w:rPr>
                <w:sz w:val="24"/>
                <w:szCs w:val="24"/>
              </w:rPr>
              <w:t xml:space="preserve"> до </w:t>
            </w:r>
            <w:r w:rsidR="00060C5F" w:rsidRPr="00405D93">
              <w:rPr>
                <w:sz w:val="24"/>
                <w:szCs w:val="24"/>
              </w:rPr>
              <w:t>2</w:t>
            </w:r>
            <w:r w:rsidRPr="00405D93">
              <w:rPr>
                <w:sz w:val="24"/>
                <w:szCs w:val="24"/>
              </w:rPr>
              <w:t>5</w:t>
            </w:r>
          </w:p>
        </w:tc>
      </w:tr>
      <w:tr w:rsidR="00060C5F" w:rsidRPr="00405D93" w14:paraId="5FF1E4B3" w14:textId="77777777" w:rsidTr="003F0B54">
        <w:tc>
          <w:tcPr>
            <w:tcW w:w="7621" w:type="dxa"/>
            <w:tcBorders>
              <w:right w:val="single" w:sz="4" w:space="0" w:color="auto"/>
            </w:tcBorders>
            <w:tcMar>
              <w:top w:w="57" w:type="dxa"/>
              <w:bottom w:w="57" w:type="dxa"/>
            </w:tcMar>
          </w:tcPr>
          <w:p w14:paraId="157B8C01" w14:textId="77777777" w:rsidR="00060C5F" w:rsidRPr="00405D93" w:rsidRDefault="00060C5F" w:rsidP="003F0B54">
            <w:pPr>
              <w:spacing w:line="240" w:lineRule="auto"/>
              <w:ind w:firstLine="0"/>
              <w:rPr>
                <w:sz w:val="24"/>
                <w:szCs w:val="24"/>
              </w:rPr>
            </w:pPr>
            <w:r w:rsidRPr="00405D93">
              <w:rPr>
                <w:sz w:val="24"/>
                <w:szCs w:val="24"/>
              </w:rPr>
              <w:t>Расход, приведенный к стандартным условиям, м</w:t>
            </w:r>
            <w:r w:rsidRPr="00405D93">
              <w:rPr>
                <w:sz w:val="24"/>
                <w:szCs w:val="24"/>
                <w:vertAlign w:val="superscript"/>
              </w:rPr>
              <w:t>3</w:t>
            </w:r>
            <w:r w:rsidRPr="00405D93">
              <w:rPr>
                <w:sz w:val="24"/>
                <w:szCs w:val="24"/>
              </w:rPr>
              <w:t>/ч</w:t>
            </w:r>
          </w:p>
        </w:tc>
        <w:tc>
          <w:tcPr>
            <w:tcW w:w="2518" w:type="dxa"/>
            <w:tcBorders>
              <w:left w:val="single" w:sz="4" w:space="0" w:color="auto"/>
            </w:tcBorders>
            <w:tcMar>
              <w:top w:w="57" w:type="dxa"/>
              <w:bottom w:w="57" w:type="dxa"/>
            </w:tcMar>
            <w:vAlign w:val="center"/>
          </w:tcPr>
          <w:p w14:paraId="3FB6B95C" w14:textId="77777777" w:rsidR="00060C5F" w:rsidRPr="00405D93" w:rsidRDefault="00060C5F" w:rsidP="003F0B54">
            <w:pPr>
              <w:spacing w:line="240" w:lineRule="auto"/>
              <w:ind w:firstLine="0"/>
              <w:jc w:val="center"/>
              <w:rPr>
                <w:sz w:val="24"/>
                <w:szCs w:val="24"/>
              </w:rPr>
            </w:pPr>
          </w:p>
        </w:tc>
      </w:tr>
    </w:tbl>
    <w:p w14:paraId="5DDF7E8B" w14:textId="77777777" w:rsidR="003B19CE" w:rsidRPr="00405D93" w:rsidRDefault="003B19CE" w:rsidP="003B19CE"/>
    <w:p w14:paraId="62067A54" w14:textId="77777777" w:rsidR="003B19CE" w:rsidRPr="00405D93" w:rsidRDefault="003B19CE" w:rsidP="003B19CE">
      <w:pPr>
        <w:spacing w:line="276" w:lineRule="auto"/>
        <w:ind w:firstLine="0"/>
      </w:pPr>
      <w:r w:rsidRPr="00405D93">
        <w:rPr>
          <w:spacing w:val="40"/>
        </w:rPr>
        <w:t>Таблица</w:t>
      </w:r>
      <w:r w:rsidRPr="00405D93">
        <w:t xml:space="preserve"> А.</w:t>
      </w:r>
      <w:r w:rsidR="00DC50A6" w:rsidRPr="00405D93">
        <w:t>5</w:t>
      </w:r>
      <w:r w:rsidRPr="00405D93">
        <w:t xml:space="preserve"> – Характеристики средств измерений </w:t>
      </w:r>
    </w:p>
    <w:tbl>
      <w:tblPr>
        <w:tblStyle w:val="ac"/>
        <w:tblW w:w="0" w:type="auto"/>
        <w:tblLayout w:type="fixed"/>
        <w:tblLook w:val="04A0" w:firstRow="1" w:lastRow="0" w:firstColumn="1" w:lastColumn="0" w:noHBand="0" w:noVBand="1"/>
      </w:tblPr>
      <w:tblGrid>
        <w:gridCol w:w="625"/>
        <w:gridCol w:w="2460"/>
        <w:gridCol w:w="4806"/>
        <w:gridCol w:w="2248"/>
      </w:tblGrid>
      <w:tr w:rsidR="003B19CE" w:rsidRPr="00405D93" w14:paraId="632DC499" w14:textId="77777777" w:rsidTr="003F0B54">
        <w:tc>
          <w:tcPr>
            <w:tcW w:w="625" w:type="dxa"/>
            <w:tcBorders>
              <w:bottom w:val="double" w:sz="4" w:space="0" w:color="auto"/>
            </w:tcBorders>
            <w:tcMar>
              <w:top w:w="57" w:type="dxa"/>
              <w:bottom w:w="57" w:type="dxa"/>
            </w:tcMar>
            <w:vAlign w:val="center"/>
          </w:tcPr>
          <w:p w14:paraId="2D8FCE92" w14:textId="77777777" w:rsidR="003B19CE" w:rsidRPr="00405D93" w:rsidRDefault="003B19CE" w:rsidP="003F0B54">
            <w:pPr>
              <w:spacing w:line="240" w:lineRule="auto"/>
              <w:ind w:firstLine="0"/>
              <w:jc w:val="center"/>
              <w:rPr>
                <w:sz w:val="24"/>
                <w:szCs w:val="24"/>
              </w:rPr>
            </w:pPr>
            <w:r w:rsidRPr="00405D93">
              <w:rPr>
                <w:sz w:val="24"/>
                <w:szCs w:val="24"/>
              </w:rPr>
              <w:t>№</w:t>
            </w:r>
          </w:p>
        </w:tc>
        <w:tc>
          <w:tcPr>
            <w:tcW w:w="2460" w:type="dxa"/>
            <w:tcBorders>
              <w:bottom w:val="double" w:sz="4" w:space="0" w:color="auto"/>
            </w:tcBorders>
            <w:tcMar>
              <w:top w:w="57" w:type="dxa"/>
              <w:bottom w:w="57" w:type="dxa"/>
            </w:tcMar>
            <w:vAlign w:val="center"/>
          </w:tcPr>
          <w:p w14:paraId="00F479A8" w14:textId="77777777" w:rsidR="003B19CE" w:rsidRPr="00405D93" w:rsidRDefault="003B19CE" w:rsidP="003F0B54">
            <w:pPr>
              <w:spacing w:line="240" w:lineRule="auto"/>
              <w:ind w:firstLine="0"/>
              <w:jc w:val="center"/>
              <w:rPr>
                <w:sz w:val="24"/>
                <w:szCs w:val="24"/>
              </w:rPr>
            </w:pPr>
            <w:r w:rsidRPr="00405D93">
              <w:rPr>
                <w:sz w:val="24"/>
                <w:szCs w:val="24"/>
              </w:rPr>
              <w:t>Наименование, тип средства измерений, условно-постоянной величины</w:t>
            </w:r>
          </w:p>
        </w:tc>
        <w:tc>
          <w:tcPr>
            <w:tcW w:w="4806" w:type="dxa"/>
            <w:tcBorders>
              <w:bottom w:val="double" w:sz="4" w:space="0" w:color="auto"/>
              <w:right w:val="single" w:sz="4" w:space="0" w:color="auto"/>
            </w:tcBorders>
            <w:tcMar>
              <w:top w:w="57" w:type="dxa"/>
              <w:bottom w:w="57" w:type="dxa"/>
            </w:tcMar>
            <w:vAlign w:val="center"/>
          </w:tcPr>
          <w:p w14:paraId="3DEBC180" w14:textId="77777777" w:rsidR="003B19CE" w:rsidRPr="00405D93" w:rsidRDefault="003B19CE" w:rsidP="003F0B54">
            <w:pPr>
              <w:spacing w:line="240" w:lineRule="auto"/>
              <w:ind w:firstLine="0"/>
              <w:jc w:val="center"/>
              <w:rPr>
                <w:sz w:val="24"/>
                <w:szCs w:val="24"/>
              </w:rPr>
            </w:pPr>
            <w:r w:rsidRPr="00405D93">
              <w:rPr>
                <w:sz w:val="24"/>
                <w:szCs w:val="24"/>
              </w:rPr>
              <w:t>Характеристика</w:t>
            </w:r>
          </w:p>
        </w:tc>
        <w:tc>
          <w:tcPr>
            <w:tcW w:w="2248" w:type="dxa"/>
            <w:tcBorders>
              <w:left w:val="single" w:sz="4" w:space="0" w:color="auto"/>
              <w:bottom w:val="double" w:sz="4" w:space="0" w:color="auto"/>
            </w:tcBorders>
            <w:tcMar>
              <w:top w:w="57" w:type="dxa"/>
              <w:bottom w:w="57" w:type="dxa"/>
            </w:tcMar>
            <w:vAlign w:val="center"/>
          </w:tcPr>
          <w:p w14:paraId="186B306F" w14:textId="77777777" w:rsidR="003B19CE" w:rsidRPr="00405D93" w:rsidRDefault="003B19CE" w:rsidP="003F0B54">
            <w:pPr>
              <w:spacing w:line="240" w:lineRule="auto"/>
              <w:ind w:firstLine="0"/>
              <w:jc w:val="center"/>
              <w:rPr>
                <w:sz w:val="24"/>
                <w:szCs w:val="24"/>
              </w:rPr>
            </w:pPr>
            <w:r w:rsidRPr="00405D93">
              <w:rPr>
                <w:sz w:val="24"/>
                <w:szCs w:val="24"/>
              </w:rPr>
              <w:t>Значение</w:t>
            </w:r>
          </w:p>
        </w:tc>
      </w:tr>
      <w:tr w:rsidR="003B19CE" w:rsidRPr="00405D93" w14:paraId="2DE492B2" w14:textId="77777777" w:rsidTr="003F0B54">
        <w:trPr>
          <w:trHeight w:val="20"/>
        </w:trPr>
        <w:tc>
          <w:tcPr>
            <w:tcW w:w="625" w:type="dxa"/>
            <w:vMerge w:val="restart"/>
            <w:tcBorders>
              <w:top w:val="double" w:sz="4" w:space="0" w:color="auto"/>
            </w:tcBorders>
            <w:tcMar>
              <w:top w:w="57" w:type="dxa"/>
              <w:bottom w:w="57" w:type="dxa"/>
            </w:tcMar>
            <w:vAlign w:val="center"/>
          </w:tcPr>
          <w:p w14:paraId="6DDC1D36" w14:textId="77777777" w:rsidR="003B19CE" w:rsidRPr="00405D93" w:rsidRDefault="003B19CE" w:rsidP="003F0B54">
            <w:pPr>
              <w:spacing w:line="240" w:lineRule="auto"/>
              <w:ind w:firstLine="0"/>
              <w:jc w:val="center"/>
              <w:rPr>
                <w:sz w:val="24"/>
                <w:szCs w:val="24"/>
              </w:rPr>
            </w:pPr>
            <w:r w:rsidRPr="00405D93">
              <w:rPr>
                <w:sz w:val="24"/>
                <w:szCs w:val="24"/>
              </w:rPr>
              <w:t>1</w:t>
            </w:r>
          </w:p>
        </w:tc>
        <w:tc>
          <w:tcPr>
            <w:tcW w:w="2460" w:type="dxa"/>
            <w:vMerge w:val="restart"/>
            <w:tcBorders>
              <w:top w:val="double" w:sz="4" w:space="0" w:color="auto"/>
            </w:tcBorders>
            <w:tcMar>
              <w:top w:w="57" w:type="dxa"/>
              <w:bottom w:w="57" w:type="dxa"/>
            </w:tcMar>
          </w:tcPr>
          <w:p w14:paraId="30599595" w14:textId="77777777" w:rsidR="00060C5F" w:rsidRPr="00405D93" w:rsidRDefault="00060C5F" w:rsidP="00060C5F">
            <w:pPr>
              <w:suppressAutoHyphens/>
              <w:spacing w:line="240" w:lineRule="auto"/>
              <w:ind w:firstLine="0"/>
              <w:jc w:val="left"/>
              <w:rPr>
                <w:rFonts w:eastAsia="Times New Roman" w:cs="Times New Roman"/>
                <w:sz w:val="24"/>
                <w:szCs w:val="24"/>
              </w:rPr>
            </w:pPr>
            <w:r w:rsidRPr="00405D93">
              <w:rPr>
                <w:rFonts w:eastAsia="Times New Roman" w:cs="Times New Roman"/>
                <w:sz w:val="24"/>
                <w:szCs w:val="24"/>
              </w:rPr>
              <w:t xml:space="preserve">Счетчик газа ультразвуковой </w:t>
            </w:r>
          </w:p>
          <w:p w14:paraId="77CC3D6E" w14:textId="77777777" w:rsidR="00060C5F" w:rsidRPr="00405D93" w:rsidRDefault="00060C5F" w:rsidP="00060C5F">
            <w:pPr>
              <w:suppressAutoHyphens/>
              <w:spacing w:line="240" w:lineRule="auto"/>
              <w:ind w:firstLine="0"/>
              <w:jc w:val="left"/>
              <w:rPr>
                <w:rFonts w:eastAsia="Times New Roman" w:cs="Times New Roman"/>
                <w:sz w:val="24"/>
                <w:szCs w:val="24"/>
              </w:rPr>
            </w:pPr>
            <w:r w:rsidRPr="00405D93">
              <w:rPr>
                <w:rFonts w:eastAsia="Times New Roman" w:cs="Times New Roman"/>
                <w:sz w:val="24"/>
                <w:szCs w:val="24"/>
                <w:lang w:val="en-US"/>
              </w:rPr>
              <w:t>F</w:t>
            </w:r>
            <w:r w:rsidRPr="00405D93">
              <w:rPr>
                <w:rFonts w:eastAsia="Times New Roman" w:cs="Times New Roman"/>
                <w:sz w:val="24"/>
                <w:szCs w:val="24"/>
              </w:rPr>
              <w:t>LOWSIC 600,</w:t>
            </w:r>
          </w:p>
          <w:p w14:paraId="715DB006" w14:textId="77777777" w:rsidR="003B19CE" w:rsidRPr="00405D93" w:rsidRDefault="00060C5F" w:rsidP="00060C5F">
            <w:pPr>
              <w:spacing w:line="240" w:lineRule="auto"/>
              <w:ind w:firstLine="0"/>
              <w:jc w:val="left"/>
              <w:rPr>
                <w:sz w:val="24"/>
                <w:szCs w:val="24"/>
              </w:rPr>
            </w:pPr>
            <w:r w:rsidRPr="00405D93">
              <w:rPr>
                <w:rFonts w:cs="Times New Roman"/>
                <w:sz w:val="24"/>
                <w:szCs w:val="24"/>
              </w:rPr>
              <w:t>43981-11</w:t>
            </w:r>
          </w:p>
        </w:tc>
        <w:tc>
          <w:tcPr>
            <w:tcW w:w="4806" w:type="dxa"/>
            <w:tcBorders>
              <w:top w:val="double" w:sz="4" w:space="0" w:color="auto"/>
              <w:right w:val="single" w:sz="4" w:space="0" w:color="auto"/>
            </w:tcBorders>
            <w:tcMar>
              <w:top w:w="57" w:type="dxa"/>
              <w:bottom w:w="57" w:type="dxa"/>
            </w:tcMar>
          </w:tcPr>
          <w:p w14:paraId="3236DB2E" w14:textId="77777777" w:rsidR="003B19CE" w:rsidRPr="00405D93" w:rsidRDefault="003B19CE" w:rsidP="003F0B54">
            <w:pPr>
              <w:spacing w:line="240" w:lineRule="auto"/>
              <w:ind w:firstLine="0"/>
              <w:jc w:val="left"/>
              <w:rPr>
                <w:sz w:val="24"/>
                <w:szCs w:val="24"/>
              </w:rPr>
            </w:pPr>
            <w:r w:rsidRPr="00405D93">
              <w:rPr>
                <w:sz w:val="24"/>
                <w:szCs w:val="24"/>
              </w:rPr>
              <w:t>Нижний предел измеряемого расхода (</w:t>
            </w:r>
            <w:proofErr w:type="spellStart"/>
            <w:r w:rsidRPr="00405D93">
              <w:rPr>
                <w:sz w:val="24"/>
                <w:szCs w:val="24"/>
                <w:lang w:val="en-US"/>
              </w:rPr>
              <w:t>Q</w:t>
            </w:r>
            <w:r w:rsidRPr="00405D93">
              <w:rPr>
                <w:sz w:val="24"/>
                <w:szCs w:val="24"/>
                <w:vertAlign w:val="subscript"/>
                <w:lang w:val="en-US"/>
              </w:rPr>
              <w:t>min</w:t>
            </w:r>
            <w:proofErr w:type="spellEnd"/>
            <w:r w:rsidRPr="00405D93">
              <w:rPr>
                <w:sz w:val="24"/>
                <w:szCs w:val="24"/>
              </w:rPr>
              <w:t>), м</w:t>
            </w:r>
            <w:r w:rsidRPr="00405D93">
              <w:rPr>
                <w:sz w:val="24"/>
                <w:szCs w:val="24"/>
                <w:vertAlign w:val="superscript"/>
              </w:rPr>
              <w:t>3</w:t>
            </w:r>
            <w:r w:rsidRPr="00405D93">
              <w:rPr>
                <w:sz w:val="24"/>
                <w:szCs w:val="24"/>
              </w:rPr>
              <w:t>/ч</w:t>
            </w:r>
          </w:p>
        </w:tc>
        <w:tc>
          <w:tcPr>
            <w:tcW w:w="2248" w:type="dxa"/>
            <w:tcBorders>
              <w:top w:val="double" w:sz="4" w:space="0" w:color="auto"/>
              <w:left w:val="single" w:sz="4" w:space="0" w:color="auto"/>
            </w:tcBorders>
            <w:tcMar>
              <w:top w:w="57" w:type="dxa"/>
              <w:bottom w:w="57" w:type="dxa"/>
            </w:tcMar>
            <w:vAlign w:val="center"/>
          </w:tcPr>
          <w:p w14:paraId="7D833711" w14:textId="77777777" w:rsidR="003B19CE" w:rsidRPr="00405D93" w:rsidRDefault="00060C5F" w:rsidP="003F0B54">
            <w:pPr>
              <w:spacing w:line="240" w:lineRule="auto"/>
              <w:ind w:firstLine="0"/>
              <w:jc w:val="right"/>
              <w:rPr>
                <w:sz w:val="24"/>
                <w:szCs w:val="24"/>
              </w:rPr>
            </w:pPr>
            <w:r w:rsidRPr="00405D93">
              <w:rPr>
                <w:sz w:val="24"/>
                <w:szCs w:val="24"/>
              </w:rPr>
              <w:t>13</w:t>
            </w:r>
          </w:p>
        </w:tc>
      </w:tr>
      <w:tr w:rsidR="003B19CE" w:rsidRPr="00405D93" w14:paraId="13D9AB6B" w14:textId="77777777" w:rsidTr="00060C5F">
        <w:trPr>
          <w:trHeight w:val="529"/>
        </w:trPr>
        <w:tc>
          <w:tcPr>
            <w:tcW w:w="625" w:type="dxa"/>
            <w:vMerge/>
            <w:tcMar>
              <w:top w:w="57" w:type="dxa"/>
              <w:bottom w:w="57" w:type="dxa"/>
            </w:tcMar>
            <w:vAlign w:val="center"/>
          </w:tcPr>
          <w:p w14:paraId="34DC7288" w14:textId="77777777" w:rsidR="003B19CE" w:rsidRPr="00405D93" w:rsidRDefault="003B19CE" w:rsidP="003F0B54">
            <w:pPr>
              <w:spacing w:line="240" w:lineRule="auto"/>
              <w:ind w:firstLine="0"/>
              <w:jc w:val="center"/>
              <w:rPr>
                <w:sz w:val="24"/>
                <w:szCs w:val="24"/>
              </w:rPr>
            </w:pPr>
          </w:p>
        </w:tc>
        <w:tc>
          <w:tcPr>
            <w:tcW w:w="2460" w:type="dxa"/>
            <w:vMerge/>
            <w:tcMar>
              <w:top w:w="57" w:type="dxa"/>
              <w:bottom w:w="57" w:type="dxa"/>
            </w:tcMar>
          </w:tcPr>
          <w:p w14:paraId="0822AA45" w14:textId="77777777" w:rsidR="003B19CE" w:rsidRPr="00405D93" w:rsidRDefault="003B19CE" w:rsidP="003F0B54">
            <w:pPr>
              <w:spacing w:line="240" w:lineRule="auto"/>
              <w:ind w:firstLine="0"/>
              <w:jc w:val="left"/>
              <w:rPr>
                <w:sz w:val="24"/>
                <w:szCs w:val="24"/>
              </w:rPr>
            </w:pPr>
          </w:p>
        </w:tc>
        <w:tc>
          <w:tcPr>
            <w:tcW w:w="4806" w:type="dxa"/>
            <w:tcBorders>
              <w:top w:val="single" w:sz="4" w:space="0" w:color="auto"/>
              <w:right w:val="single" w:sz="4" w:space="0" w:color="auto"/>
            </w:tcBorders>
            <w:tcMar>
              <w:top w:w="57" w:type="dxa"/>
              <w:bottom w:w="57" w:type="dxa"/>
            </w:tcMar>
          </w:tcPr>
          <w:p w14:paraId="34EACAE5" w14:textId="77777777" w:rsidR="003B19CE" w:rsidRPr="00405D93" w:rsidRDefault="003B19CE" w:rsidP="003F0B54">
            <w:pPr>
              <w:spacing w:line="240" w:lineRule="auto"/>
              <w:ind w:firstLine="0"/>
              <w:jc w:val="left"/>
              <w:rPr>
                <w:sz w:val="24"/>
                <w:szCs w:val="24"/>
              </w:rPr>
            </w:pPr>
            <w:r w:rsidRPr="00405D93">
              <w:rPr>
                <w:sz w:val="24"/>
                <w:szCs w:val="24"/>
              </w:rPr>
              <w:t>Верхний предел измеряемого расхода (</w:t>
            </w:r>
            <w:proofErr w:type="spellStart"/>
            <w:r w:rsidRPr="00405D93">
              <w:rPr>
                <w:sz w:val="24"/>
                <w:szCs w:val="24"/>
                <w:lang w:val="en-US"/>
              </w:rPr>
              <w:t>Q</w:t>
            </w:r>
            <w:r w:rsidRPr="00405D93">
              <w:rPr>
                <w:sz w:val="24"/>
                <w:szCs w:val="24"/>
                <w:vertAlign w:val="subscript"/>
                <w:lang w:val="en-US"/>
              </w:rPr>
              <w:t>max</w:t>
            </w:r>
            <w:proofErr w:type="spellEnd"/>
            <w:r w:rsidRPr="00405D93">
              <w:rPr>
                <w:sz w:val="24"/>
                <w:szCs w:val="24"/>
              </w:rPr>
              <w:t>), м</w:t>
            </w:r>
            <w:r w:rsidRPr="00405D93">
              <w:rPr>
                <w:sz w:val="24"/>
                <w:szCs w:val="24"/>
                <w:vertAlign w:val="superscript"/>
              </w:rPr>
              <w:t>3</w:t>
            </w:r>
            <w:r w:rsidRPr="00405D93">
              <w:rPr>
                <w:sz w:val="24"/>
                <w:szCs w:val="24"/>
              </w:rPr>
              <w:t>/ч</w:t>
            </w:r>
          </w:p>
        </w:tc>
        <w:tc>
          <w:tcPr>
            <w:tcW w:w="2248" w:type="dxa"/>
            <w:tcBorders>
              <w:top w:val="single" w:sz="4" w:space="0" w:color="auto"/>
              <w:left w:val="single" w:sz="4" w:space="0" w:color="auto"/>
            </w:tcBorders>
            <w:tcMar>
              <w:top w:w="57" w:type="dxa"/>
              <w:bottom w:w="57" w:type="dxa"/>
            </w:tcMar>
            <w:vAlign w:val="center"/>
          </w:tcPr>
          <w:p w14:paraId="2E768504" w14:textId="77777777" w:rsidR="003B19CE" w:rsidRPr="00405D93" w:rsidRDefault="00060C5F" w:rsidP="003F0B54">
            <w:pPr>
              <w:spacing w:line="240" w:lineRule="auto"/>
              <w:jc w:val="right"/>
              <w:rPr>
                <w:sz w:val="24"/>
                <w:szCs w:val="24"/>
              </w:rPr>
            </w:pPr>
            <w:r w:rsidRPr="00405D93">
              <w:rPr>
                <w:sz w:val="24"/>
                <w:szCs w:val="24"/>
              </w:rPr>
              <w:t>1000</w:t>
            </w:r>
          </w:p>
        </w:tc>
      </w:tr>
      <w:tr w:rsidR="00060C5F" w:rsidRPr="00405D93" w14:paraId="3B78FD80" w14:textId="77777777" w:rsidTr="00060C5F">
        <w:trPr>
          <w:trHeight w:val="20"/>
        </w:trPr>
        <w:tc>
          <w:tcPr>
            <w:tcW w:w="625" w:type="dxa"/>
            <w:vMerge/>
            <w:tcMar>
              <w:top w:w="57" w:type="dxa"/>
              <w:bottom w:w="57" w:type="dxa"/>
            </w:tcMar>
            <w:vAlign w:val="center"/>
          </w:tcPr>
          <w:p w14:paraId="2091EDDB" w14:textId="77777777" w:rsidR="00060C5F" w:rsidRPr="00405D93" w:rsidRDefault="00060C5F" w:rsidP="003F0B54">
            <w:pPr>
              <w:spacing w:line="240" w:lineRule="auto"/>
              <w:ind w:firstLine="0"/>
              <w:jc w:val="center"/>
              <w:rPr>
                <w:sz w:val="24"/>
                <w:szCs w:val="24"/>
              </w:rPr>
            </w:pPr>
          </w:p>
        </w:tc>
        <w:tc>
          <w:tcPr>
            <w:tcW w:w="2460" w:type="dxa"/>
            <w:vMerge/>
            <w:tcMar>
              <w:top w:w="57" w:type="dxa"/>
              <w:bottom w:w="57" w:type="dxa"/>
            </w:tcMar>
          </w:tcPr>
          <w:p w14:paraId="195EB710" w14:textId="77777777" w:rsidR="00060C5F" w:rsidRPr="00405D93" w:rsidRDefault="00060C5F" w:rsidP="003F0B54">
            <w:pPr>
              <w:spacing w:line="240" w:lineRule="auto"/>
              <w:ind w:firstLine="0"/>
              <w:jc w:val="left"/>
              <w:rPr>
                <w:sz w:val="24"/>
                <w:szCs w:val="24"/>
              </w:rPr>
            </w:pPr>
          </w:p>
        </w:tc>
        <w:tc>
          <w:tcPr>
            <w:tcW w:w="4806" w:type="dxa"/>
            <w:tcBorders>
              <w:top w:val="single" w:sz="4" w:space="0" w:color="auto"/>
              <w:right w:val="single" w:sz="4" w:space="0" w:color="auto"/>
            </w:tcBorders>
            <w:tcMar>
              <w:top w:w="57" w:type="dxa"/>
              <w:bottom w:w="57" w:type="dxa"/>
            </w:tcMar>
          </w:tcPr>
          <w:p w14:paraId="61A1A5BF" w14:textId="77777777" w:rsidR="00060C5F" w:rsidRPr="00405D93" w:rsidRDefault="00060C5F" w:rsidP="00060C5F">
            <w:pPr>
              <w:suppressAutoHyphens/>
              <w:spacing w:after="100" w:afterAutospacing="1" w:line="240" w:lineRule="auto"/>
              <w:ind w:firstLine="0"/>
              <w:jc w:val="left"/>
              <w:rPr>
                <w:sz w:val="24"/>
                <w:szCs w:val="24"/>
              </w:rPr>
            </w:pPr>
            <w:r w:rsidRPr="00405D93">
              <w:rPr>
                <w:rFonts w:eastAsia="Times New Roman" w:cs="Times New Roman"/>
                <w:sz w:val="24"/>
                <w:szCs w:val="24"/>
              </w:rPr>
              <w:t xml:space="preserve">Переходный расход, </w:t>
            </w:r>
            <w:proofErr w:type="spellStart"/>
            <w:r w:rsidRPr="00405D93">
              <w:rPr>
                <w:rFonts w:eastAsia="Times New Roman" w:cs="Times New Roman"/>
                <w:sz w:val="24"/>
                <w:szCs w:val="24"/>
                <w:lang w:val="en-US"/>
              </w:rPr>
              <w:t>Q</w:t>
            </w:r>
            <w:r w:rsidRPr="00405D93">
              <w:rPr>
                <w:rFonts w:eastAsia="Times New Roman" w:cs="Times New Roman"/>
                <w:sz w:val="24"/>
                <w:szCs w:val="24"/>
                <w:vertAlign w:val="subscript"/>
                <w:lang w:val="en-US"/>
              </w:rPr>
              <w:t>t</w:t>
            </w:r>
            <w:proofErr w:type="spellEnd"/>
            <w:r w:rsidRPr="00405D93">
              <w:rPr>
                <w:rFonts w:eastAsia="Times New Roman" w:cs="Times New Roman"/>
                <w:sz w:val="24"/>
                <w:szCs w:val="24"/>
              </w:rPr>
              <w:t>, м</w:t>
            </w:r>
            <w:r w:rsidRPr="00405D93">
              <w:rPr>
                <w:rFonts w:eastAsia="Times New Roman" w:cs="Times New Roman"/>
                <w:sz w:val="24"/>
                <w:szCs w:val="24"/>
                <w:vertAlign w:val="superscript"/>
              </w:rPr>
              <w:t>3</w:t>
            </w:r>
            <w:r w:rsidRPr="00405D93">
              <w:rPr>
                <w:rFonts w:eastAsia="Times New Roman" w:cs="Times New Roman"/>
                <w:sz w:val="24"/>
                <w:szCs w:val="24"/>
              </w:rPr>
              <w:t>/ч</w:t>
            </w:r>
          </w:p>
        </w:tc>
        <w:tc>
          <w:tcPr>
            <w:tcW w:w="2248" w:type="dxa"/>
            <w:tcBorders>
              <w:top w:val="single" w:sz="4" w:space="0" w:color="auto"/>
              <w:left w:val="single" w:sz="4" w:space="0" w:color="auto"/>
            </w:tcBorders>
            <w:tcMar>
              <w:top w:w="57" w:type="dxa"/>
              <w:bottom w:w="57" w:type="dxa"/>
            </w:tcMar>
            <w:vAlign w:val="center"/>
          </w:tcPr>
          <w:p w14:paraId="11606E6D" w14:textId="77777777" w:rsidR="00060C5F" w:rsidRPr="00405D93" w:rsidRDefault="00060C5F" w:rsidP="003F0B54">
            <w:pPr>
              <w:spacing w:line="240" w:lineRule="auto"/>
              <w:jc w:val="right"/>
              <w:rPr>
                <w:sz w:val="24"/>
                <w:szCs w:val="24"/>
              </w:rPr>
            </w:pPr>
            <w:r w:rsidRPr="00405D93">
              <w:rPr>
                <w:sz w:val="24"/>
                <w:szCs w:val="24"/>
              </w:rPr>
              <w:t>50</w:t>
            </w:r>
          </w:p>
        </w:tc>
      </w:tr>
      <w:tr w:rsidR="003B19CE" w:rsidRPr="00405D93" w14:paraId="6DF834FC" w14:textId="77777777" w:rsidTr="003F0B54">
        <w:trPr>
          <w:trHeight w:val="353"/>
        </w:trPr>
        <w:tc>
          <w:tcPr>
            <w:tcW w:w="625" w:type="dxa"/>
            <w:vMerge/>
            <w:tcMar>
              <w:top w:w="57" w:type="dxa"/>
              <w:bottom w:w="57" w:type="dxa"/>
            </w:tcMar>
            <w:vAlign w:val="center"/>
          </w:tcPr>
          <w:p w14:paraId="2BA1F04B" w14:textId="77777777" w:rsidR="003B19CE" w:rsidRPr="00405D93" w:rsidRDefault="003B19CE" w:rsidP="003F0B54">
            <w:pPr>
              <w:spacing w:line="240" w:lineRule="auto"/>
              <w:ind w:firstLine="0"/>
              <w:jc w:val="center"/>
              <w:rPr>
                <w:sz w:val="24"/>
                <w:szCs w:val="24"/>
              </w:rPr>
            </w:pPr>
          </w:p>
        </w:tc>
        <w:tc>
          <w:tcPr>
            <w:tcW w:w="2460" w:type="dxa"/>
            <w:vMerge/>
            <w:tcMar>
              <w:top w:w="57" w:type="dxa"/>
              <w:bottom w:w="57" w:type="dxa"/>
            </w:tcMar>
          </w:tcPr>
          <w:p w14:paraId="7E8C2A16" w14:textId="77777777" w:rsidR="003B19CE" w:rsidRPr="00405D93" w:rsidRDefault="003B19CE" w:rsidP="003F0B54">
            <w:pPr>
              <w:spacing w:line="240" w:lineRule="auto"/>
              <w:ind w:firstLine="0"/>
              <w:jc w:val="left"/>
              <w:rPr>
                <w:sz w:val="24"/>
                <w:szCs w:val="24"/>
              </w:rPr>
            </w:pPr>
          </w:p>
        </w:tc>
        <w:tc>
          <w:tcPr>
            <w:tcW w:w="4806" w:type="dxa"/>
            <w:tcBorders>
              <w:top w:val="single" w:sz="4" w:space="0" w:color="auto"/>
              <w:right w:val="single" w:sz="4" w:space="0" w:color="auto"/>
            </w:tcBorders>
            <w:tcMar>
              <w:top w:w="57" w:type="dxa"/>
              <w:bottom w:w="57" w:type="dxa"/>
            </w:tcMar>
          </w:tcPr>
          <w:p w14:paraId="62377AB6" w14:textId="77777777" w:rsidR="003B19CE" w:rsidRPr="00405D93" w:rsidRDefault="003B19CE" w:rsidP="003F0B54">
            <w:pPr>
              <w:spacing w:line="240" w:lineRule="auto"/>
              <w:ind w:firstLine="0"/>
              <w:jc w:val="left"/>
              <w:rPr>
                <w:sz w:val="24"/>
                <w:szCs w:val="24"/>
              </w:rPr>
            </w:pPr>
            <w:r w:rsidRPr="00405D93">
              <w:rPr>
                <w:sz w:val="24"/>
                <w:szCs w:val="24"/>
              </w:rPr>
              <w:t xml:space="preserve">Пределы основной допускаемой </w:t>
            </w:r>
            <w:r w:rsidRPr="00405D93">
              <w:rPr>
                <w:sz w:val="24"/>
                <w:szCs w:val="24"/>
              </w:rPr>
              <w:lastRenderedPageBreak/>
              <w:t>погрешности в диапазоне расходов:</w:t>
            </w:r>
          </w:p>
          <w:p w14:paraId="056B878A" w14:textId="77777777" w:rsidR="003B19CE" w:rsidRPr="00405D93" w:rsidRDefault="003B19CE" w:rsidP="003F0B54">
            <w:pPr>
              <w:spacing w:line="240" w:lineRule="auto"/>
              <w:ind w:firstLine="0"/>
              <w:jc w:val="left"/>
              <w:rPr>
                <w:sz w:val="24"/>
                <w:szCs w:val="24"/>
                <w:vertAlign w:val="subscript"/>
              </w:rPr>
            </w:pPr>
            <w:r w:rsidRPr="00405D93">
              <w:rPr>
                <w:sz w:val="24"/>
                <w:szCs w:val="24"/>
              </w:rPr>
              <w:t xml:space="preserve">- от </w:t>
            </w:r>
            <w:proofErr w:type="spellStart"/>
            <w:r w:rsidRPr="00405D93">
              <w:rPr>
                <w:sz w:val="24"/>
                <w:szCs w:val="24"/>
                <w:lang w:val="en-US"/>
              </w:rPr>
              <w:t>Q</w:t>
            </w:r>
            <w:r w:rsidRPr="00405D93">
              <w:rPr>
                <w:sz w:val="24"/>
                <w:szCs w:val="24"/>
                <w:vertAlign w:val="subscript"/>
                <w:lang w:val="en-US"/>
              </w:rPr>
              <w:t>min</w:t>
            </w:r>
            <w:proofErr w:type="spellEnd"/>
            <w:r w:rsidRPr="00405D93">
              <w:rPr>
                <w:sz w:val="24"/>
                <w:szCs w:val="24"/>
              </w:rPr>
              <w:t xml:space="preserve"> до </w:t>
            </w:r>
            <w:proofErr w:type="spellStart"/>
            <w:r w:rsidRPr="00405D93">
              <w:rPr>
                <w:sz w:val="24"/>
                <w:szCs w:val="24"/>
                <w:lang w:val="en-US"/>
              </w:rPr>
              <w:t>Q</w:t>
            </w:r>
            <w:r w:rsidR="00060C5F" w:rsidRPr="00405D93">
              <w:rPr>
                <w:sz w:val="24"/>
                <w:szCs w:val="24"/>
                <w:vertAlign w:val="subscript"/>
                <w:lang w:val="en-US"/>
              </w:rPr>
              <w:t>t</w:t>
            </w:r>
            <w:proofErr w:type="spellEnd"/>
          </w:p>
          <w:p w14:paraId="093B706F" w14:textId="77777777" w:rsidR="003B19CE" w:rsidRPr="00405D93" w:rsidRDefault="003B19CE" w:rsidP="00060C5F">
            <w:pPr>
              <w:spacing w:line="240" w:lineRule="auto"/>
              <w:ind w:firstLine="0"/>
              <w:jc w:val="left"/>
              <w:rPr>
                <w:sz w:val="24"/>
                <w:szCs w:val="24"/>
              </w:rPr>
            </w:pPr>
            <w:r w:rsidRPr="00405D93">
              <w:rPr>
                <w:sz w:val="24"/>
                <w:szCs w:val="24"/>
              </w:rPr>
              <w:t xml:space="preserve">- от </w:t>
            </w:r>
            <w:proofErr w:type="spellStart"/>
            <w:r w:rsidR="00060C5F" w:rsidRPr="00405D93">
              <w:rPr>
                <w:sz w:val="24"/>
                <w:szCs w:val="24"/>
                <w:lang w:val="en-US"/>
              </w:rPr>
              <w:t>Q</w:t>
            </w:r>
            <w:r w:rsidR="00060C5F" w:rsidRPr="00405D93">
              <w:rPr>
                <w:sz w:val="24"/>
                <w:szCs w:val="24"/>
                <w:vertAlign w:val="subscript"/>
                <w:lang w:val="en-US"/>
              </w:rPr>
              <w:t>t</w:t>
            </w:r>
            <w:proofErr w:type="spellEnd"/>
            <w:r w:rsidR="00060C5F" w:rsidRPr="00405D93">
              <w:rPr>
                <w:sz w:val="24"/>
                <w:szCs w:val="24"/>
              </w:rPr>
              <w:t xml:space="preserve"> </w:t>
            </w:r>
            <w:r w:rsidRPr="00405D93">
              <w:rPr>
                <w:sz w:val="24"/>
                <w:szCs w:val="24"/>
              </w:rPr>
              <w:t xml:space="preserve">до </w:t>
            </w:r>
            <w:proofErr w:type="spellStart"/>
            <w:r w:rsidRPr="00405D93">
              <w:rPr>
                <w:sz w:val="24"/>
                <w:szCs w:val="24"/>
                <w:lang w:val="en-US"/>
              </w:rPr>
              <w:t>Q</w:t>
            </w:r>
            <w:r w:rsidRPr="00405D93">
              <w:rPr>
                <w:sz w:val="24"/>
                <w:szCs w:val="24"/>
                <w:vertAlign w:val="subscript"/>
                <w:lang w:val="en-US"/>
              </w:rPr>
              <w:t>max</w:t>
            </w:r>
            <w:proofErr w:type="spellEnd"/>
          </w:p>
        </w:tc>
        <w:tc>
          <w:tcPr>
            <w:tcW w:w="2248" w:type="dxa"/>
            <w:tcBorders>
              <w:top w:val="single" w:sz="4" w:space="0" w:color="auto"/>
              <w:left w:val="single" w:sz="4" w:space="0" w:color="auto"/>
            </w:tcBorders>
            <w:tcMar>
              <w:top w:w="57" w:type="dxa"/>
              <w:bottom w:w="57" w:type="dxa"/>
            </w:tcMar>
          </w:tcPr>
          <w:p w14:paraId="485507BF" w14:textId="77777777" w:rsidR="003B19CE" w:rsidRPr="00405D93" w:rsidRDefault="003B19CE" w:rsidP="003F0B54">
            <w:pPr>
              <w:spacing w:line="240" w:lineRule="auto"/>
              <w:jc w:val="right"/>
              <w:rPr>
                <w:sz w:val="24"/>
                <w:szCs w:val="24"/>
                <w:lang w:val="en-US"/>
              </w:rPr>
            </w:pPr>
            <w:r w:rsidRPr="00405D93">
              <w:rPr>
                <w:sz w:val="24"/>
                <w:szCs w:val="24"/>
              </w:rPr>
              <w:lastRenderedPageBreak/>
              <w:br/>
            </w:r>
            <w:r w:rsidRPr="00405D93">
              <w:rPr>
                <w:sz w:val="24"/>
                <w:szCs w:val="24"/>
              </w:rPr>
              <w:lastRenderedPageBreak/>
              <w:br/>
            </w:r>
            <w:r w:rsidRPr="00405D93">
              <w:rPr>
                <w:rFonts w:cs="Times New Roman"/>
                <w:sz w:val="24"/>
                <w:szCs w:val="24"/>
              </w:rPr>
              <w:t>±</w:t>
            </w:r>
            <w:r w:rsidR="00060C5F" w:rsidRPr="00405D93">
              <w:rPr>
                <w:sz w:val="24"/>
                <w:szCs w:val="24"/>
                <w:lang w:val="en-US"/>
              </w:rPr>
              <w:t>1</w:t>
            </w:r>
          </w:p>
          <w:p w14:paraId="011717C9" w14:textId="77777777" w:rsidR="003B19CE" w:rsidRPr="00405D93" w:rsidRDefault="003B19CE" w:rsidP="00060C5F">
            <w:pPr>
              <w:spacing w:line="240" w:lineRule="auto"/>
              <w:jc w:val="right"/>
              <w:rPr>
                <w:sz w:val="24"/>
                <w:szCs w:val="24"/>
              </w:rPr>
            </w:pPr>
            <w:r w:rsidRPr="00405D93">
              <w:rPr>
                <w:rFonts w:cs="Times New Roman"/>
                <w:sz w:val="24"/>
                <w:szCs w:val="24"/>
              </w:rPr>
              <w:t>±</w:t>
            </w:r>
            <w:r w:rsidR="00060C5F" w:rsidRPr="00405D93">
              <w:rPr>
                <w:sz w:val="24"/>
                <w:szCs w:val="24"/>
                <w:lang w:val="en-US"/>
              </w:rPr>
              <w:t>0,5</w:t>
            </w:r>
          </w:p>
        </w:tc>
      </w:tr>
      <w:tr w:rsidR="003B19CE" w:rsidRPr="00405D93" w14:paraId="3E6EE504" w14:textId="77777777" w:rsidTr="003F0B54">
        <w:trPr>
          <w:trHeight w:val="674"/>
        </w:trPr>
        <w:tc>
          <w:tcPr>
            <w:tcW w:w="625" w:type="dxa"/>
            <w:vMerge w:val="restart"/>
            <w:tcMar>
              <w:top w:w="57" w:type="dxa"/>
              <w:bottom w:w="57" w:type="dxa"/>
            </w:tcMar>
            <w:vAlign w:val="center"/>
          </w:tcPr>
          <w:p w14:paraId="6615A5E0" w14:textId="77777777" w:rsidR="003B19CE" w:rsidRPr="00405D93" w:rsidRDefault="003B19CE" w:rsidP="003F0B54">
            <w:pPr>
              <w:spacing w:line="240" w:lineRule="auto"/>
              <w:ind w:firstLine="0"/>
              <w:jc w:val="center"/>
              <w:rPr>
                <w:sz w:val="24"/>
                <w:szCs w:val="24"/>
              </w:rPr>
            </w:pPr>
            <w:r w:rsidRPr="00405D93">
              <w:rPr>
                <w:sz w:val="24"/>
                <w:szCs w:val="24"/>
              </w:rPr>
              <w:lastRenderedPageBreak/>
              <w:t>2</w:t>
            </w:r>
          </w:p>
        </w:tc>
        <w:tc>
          <w:tcPr>
            <w:tcW w:w="2460" w:type="dxa"/>
            <w:vMerge w:val="restart"/>
            <w:tcMar>
              <w:top w:w="57" w:type="dxa"/>
              <w:bottom w:w="57" w:type="dxa"/>
            </w:tcMar>
          </w:tcPr>
          <w:p w14:paraId="67897131" w14:textId="77777777" w:rsidR="00060C5F" w:rsidRPr="00405D93" w:rsidRDefault="00060C5F" w:rsidP="00060C5F">
            <w:pPr>
              <w:spacing w:line="240" w:lineRule="auto"/>
              <w:ind w:firstLine="0"/>
              <w:jc w:val="left"/>
              <w:rPr>
                <w:sz w:val="24"/>
                <w:szCs w:val="24"/>
              </w:rPr>
            </w:pPr>
            <w:r w:rsidRPr="00405D93">
              <w:rPr>
                <w:sz w:val="24"/>
                <w:szCs w:val="24"/>
              </w:rPr>
              <w:t>Комплекс измерительный</w:t>
            </w:r>
          </w:p>
          <w:p w14:paraId="1EC85772" w14:textId="77777777" w:rsidR="003B19CE" w:rsidRPr="00405D93" w:rsidRDefault="00060C5F" w:rsidP="00060C5F">
            <w:pPr>
              <w:spacing w:line="240" w:lineRule="auto"/>
              <w:ind w:firstLine="0"/>
              <w:jc w:val="left"/>
              <w:rPr>
                <w:sz w:val="24"/>
                <w:szCs w:val="24"/>
              </w:rPr>
            </w:pPr>
            <w:r w:rsidRPr="00405D93">
              <w:rPr>
                <w:sz w:val="24"/>
                <w:szCs w:val="24"/>
              </w:rPr>
              <w:t>«СуперФлоу-21В»,</w:t>
            </w:r>
          </w:p>
          <w:p w14:paraId="06CF6072" w14:textId="77777777" w:rsidR="00060C5F" w:rsidRPr="00405D93" w:rsidRDefault="00060C5F" w:rsidP="00060C5F">
            <w:pPr>
              <w:spacing w:line="240" w:lineRule="auto"/>
              <w:ind w:firstLine="0"/>
              <w:jc w:val="left"/>
              <w:rPr>
                <w:sz w:val="24"/>
                <w:szCs w:val="24"/>
              </w:rPr>
            </w:pPr>
            <w:r w:rsidRPr="00405D93">
              <w:rPr>
                <w:sz w:val="24"/>
                <w:szCs w:val="24"/>
              </w:rPr>
              <w:t>23120-12</w:t>
            </w:r>
          </w:p>
          <w:p w14:paraId="5CB3B973" w14:textId="77777777" w:rsidR="00060C5F" w:rsidRPr="00405D93" w:rsidRDefault="00060C5F" w:rsidP="00060C5F">
            <w:pPr>
              <w:spacing w:line="240" w:lineRule="auto"/>
              <w:ind w:firstLine="0"/>
              <w:jc w:val="left"/>
              <w:rPr>
                <w:sz w:val="24"/>
                <w:szCs w:val="24"/>
              </w:rPr>
            </w:pPr>
          </w:p>
        </w:tc>
        <w:tc>
          <w:tcPr>
            <w:tcW w:w="4806" w:type="dxa"/>
            <w:tcBorders>
              <w:right w:val="single" w:sz="4" w:space="0" w:color="auto"/>
            </w:tcBorders>
            <w:tcMar>
              <w:top w:w="57" w:type="dxa"/>
              <w:bottom w:w="57" w:type="dxa"/>
            </w:tcMar>
          </w:tcPr>
          <w:p w14:paraId="75DE47EA" w14:textId="77777777" w:rsidR="003B19CE" w:rsidRPr="00405D93" w:rsidRDefault="00060C5F" w:rsidP="00060C5F">
            <w:pPr>
              <w:spacing w:line="240" w:lineRule="auto"/>
              <w:ind w:firstLine="0"/>
              <w:jc w:val="left"/>
              <w:rPr>
                <w:sz w:val="24"/>
                <w:szCs w:val="24"/>
              </w:rPr>
            </w:pPr>
            <w:r w:rsidRPr="00405D93">
              <w:rPr>
                <w:sz w:val="24"/>
                <w:szCs w:val="24"/>
              </w:rPr>
              <w:t>Пределы основной допускаемой относительной погрешности комплекса при определении объема природного газа, приведённого к стандартным условиям</w:t>
            </w:r>
            <w:r w:rsidR="003B19CE" w:rsidRPr="00405D93">
              <w:rPr>
                <w:sz w:val="24"/>
                <w:szCs w:val="24"/>
              </w:rPr>
              <w:t>, %</w:t>
            </w:r>
          </w:p>
        </w:tc>
        <w:tc>
          <w:tcPr>
            <w:tcW w:w="2248" w:type="dxa"/>
            <w:tcBorders>
              <w:left w:val="single" w:sz="4" w:space="0" w:color="auto"/>
            </w:tcBorders>
            <w:tcMar>
              <w:top w:w="57" w:type="dxa"/>
              <w:bottom w:w="57" w:type="dxa"/>
            </w:tcMar>
            <w:vAlign w:val="center"/>
          </w:tcPr>
          <w:p w14:paraId="6B79E5B9" w14:textId="77777777" w:rsidR="003B19CE" w:rsidRPr="00405D93" w:rsidRDefault="003B19CE" w:rsidP="00060C5F">
            <w:pPr>
              <w:spacing w:line="240" w:lineRule="auto"/>
              <w:ind w:firstLine="0"/>
              <w:jc w:val="right"/>
              <w:rPr>
                <w:sz w:val="24"/>
                <w:szCs w:val="24"/>
              </w:rPr>
            </w:pPr>
            <w:r w:rsidRPr="00405D93">
              <w:rPr>
                <w:rFonts w:cs="Times New Roman"/>
                <w:sz w:val="24"/>
                <w:szCs w:val="24"/>
              </w:rPr>
              <w:t>±</w:t>
            </w:r>
            <w:r w:rsidRPr="00405D93">
              <w:rPr>
                <w:sz w:val="24"/>
                <w:szCs w:val="24"/>
              </w:rPr>
              <w:t>0,</w:t>
            </w:r>
            <w:r w:rsidR="00060C5F" w:rsidRPr="00405D93">
              <w:rPr>
                <w:sz w:val="24"/>
                <w:szCs w:val="24"/>
              </w:rPr>
              <w:t>3</w:t>
            </w:r>
          </w:p>
        </w:tc>
      </w:tr>
      <w:tr w:rsidR="00060C5F" w:rsidRPr="00405D93" w14:paraId="446C1A51" w14:textId="77777777" w:rsidTr="00DC50A6">
        <w:trPr>
          <w:trHeight w:val="327"/>
        </w:trPr>
        <w:tc>
          <w:tcPr>
            <w:tcW w:w="625" w:type="dxa"/>
            <w:vMerge/>
            <w:tcMar>
              <w:top w:w="57" w:type="dxa"/>
              <w:bottom w:w="57" w:type="dxa"/>
            </w:tcMar>
            <w:vAlign w:val="center"/>
          </w:tcPr>
          <w:p w14:paraId="3F549934" w14:textId="77777777" w:rsidR="00060C5F" w:rsidRPr="00405D93" w:rsidRDefault="00060C5F" w:rsidP="003F0B54">
            <w:pPr>
              <w:spacing w:line="240" w:lineRule="auto"/>
              <w:ind w:firstLine="0"/>
              <w:jc w:val="center"/>
              <w:rPr>
                <w:sz w:val="24"/>
                <w:szCs w:val="24"/>
              </w:rPr>
            </w:pPr>
          </w:p>
        </w:tc>
        <w:tc>
          <w:tcPr>
            <w:tcW w:w="2460" w:type="dxa"/>
            <w:vMerge/>
            <w:tcMar>
              <w:top w:w="57" w:type="dxa"/>
              <w:bottom w:w="57" w:type="dxa"/>
            </w:tcMar>
          </w:tcPr>
          <w:p w14:paraId="2B86360F" w14:textId="77777777" w:rsidR="00060C5F" w:rsidRPr="00405D93" w:rsidRDefault="00060C5F" w:rsidP="00060C5F">
            <w:pPr>
              <w:spacing w:line="240" w:lineRule="auto"/>
              <w:ind w:firstLine="0"/>
              <w:jc w:val="left"/>
              <w:rPr>
                <w:sz w:val="24"/>
                <w:szCs w:val="24"/>
              </w:rPr>
            </w:pPr>
          </w:p>
        </w:tc>
        <w:tc>
          <w:tcPr>
            <w:tcW w:w="4806" w:type="dxa"/>
            <w:tcBorders>
              <w:right w:val="single" w:sz="4" w:space="0" w:color="auto"/>
            </w:tcBorders>
            <w:tcMar>
              <w:top w:w="57" w:type="dxa"/>
              <w:bottom w:w="57" w:type="dxa"/>
            </w:tcMar>
          </w:tcPr>
          <w:p w14:paraId="56D4B2F1" w14:textId="77777777" w:rsidR="00060C5F" w:rsidRPr="00405D93" w:rsidRDefault="00DC50A6" w:rsidP="00DC50A6">
            <w:pPr>
              <w:spacing w:line="240" w:lineRule="auto"/>
              <w:ind w:firstLine="0"/>
              <w:jc w:val="left"/>
              <w:rPr>
                <w:sz w:val="24"/>
                <w:szCs w:val="24"/>
              </w:rPr>
            </w:pPr>
            <w:r w:rsidRPr="00405D93">
              <w:rPr>
                <w:sz w:val="24"/>
                <w:szCs w:val="24"/>
              </w:rPr>
              <w:t xml:space="preserve">Диапазон измерений абсолютного </w:t>
            </w:r>
            <w:r w:rsidR="00060C5F" w:rsidRPr="00405D93">
              <w:rPr>
                <w:sz w:val="24"/>
                <w:szCs w:val="24"/>
              </w:rPr>
              <w:t>давления,</w:t>
            </w:r>
            <w:r w:rsidRPr="00405D93">
              <w:rPr>
                <w:sz w:val="24"/>
                <w:szCs w:val="24"/>
              </w:rPr>
              <w:t xml:space="preserve"> МПа</w:t>
            </w:r>
          </w:p>
        </w:tc>
        <w:tc>
          <w:tcPr>
            <w:tcW w:w="2248" w:type="dxa"/>
            <w:tcBorders>
              <w:left w:val="single" w:sz="4" w:space="0" w:color="auto"/>
            </w:tcBorders>
            <w:tcMar>
              <w:top w:w="57" w:type="dxa"/>
              <w:bottom w:w="57" w:type="dxa"/>
            </w:tcMar>
            <w:vAlign w:val="center"/>
          </w:tcPr>
          <w:p w14:paraId="38E1AB0E" w14:textId="77777777" w:rsidR="00060C5F" w:rsidRPr="00405D93" w:rsidRDefault="00DC50A6" w:rsidP="00DC50A6">
            <w:pPr>
              <w:spacing w:line="240" w:lineRule="auto"/>
              <w:ind w:firstLine="0"/>
              <w:jc w:val="right"/>
              <w:rPr>
                <w:rFonts w:cs="Times New Roman"/>
                <w:sz w:val="24"/>
                <w:szCs w:val="24"/>
              </w:rPr>
            </w:pPr>
            <w:r w:rsidRPr="00405D93">
              <w:rPr>
                <w:rFonts w:cs="Times New Roman"/>
                <w:sz w:val="24"/>
                <w:szCs w:val="24"/>
              </w:rPr>
              <w:t xml:space="preserve">От 0,63 до 6,3 </w:t>
            </w:r>
          </w:p>
        </w:tc>
      </w:tr>
      <w:tr w:rsidR="003B19CE" w:rsidRPr="00405D93" w14:paraId="1ED85763" w14:textId="77777777" w:rsidTr="00DC50A6">
        <w:trPr>
          <w:trHeight w:val="253"/>
        </w:trPr>
        <w:tc>
          <w:tcPr>
            <w:tcW w:w="625" w:type="dxa"/>
            <w:vMerge/>
            <w:tcMar>
              <w:top w:w="57" w:type="dxa"/>
              <w:bottom w:w="57" w:type="dxa"/>
            </w:tcMar>
            <w:vAlign w:val="center"/>
          </w:tcPr>
          <w:p w14:paraId="023A744A" w14:textId="77777777" w:rsidR="003B19CE" w:rsidRPr="00405D93" w:rsidRDefault="003B19CE" w:rsidP="003F0B54">
            <w:pPr>
              <w:spacing w:line="240" w:lineRule="auto"/>
              <w:ind w:firstLine="0"/>
              <w:jc w:val="center"/>
              <w:rPr>
                <w:sz w:val="24"/>
                <w:szCs w:val="24"/>
              </w:rPr>
            </w:pPr>
          </w:p>
        </w:tc>
        <w:tc>
          <w:tcPr>
            <w:tcW w:w="2460" w:type="dxa"/>
            <w:vMerge/>
            <w:tcMar>
              <w:top w:w="57" w:type="dxa"/>
              <w:bottom w:w="57" w:type="dxa"/>
            </w:tcMar>
          </w:tcPr>
          <w:p w14:paraId="178BECB7" w14:textId="77777777" w:rsidR="003B19CE" w:rsidRPr="00405D93" w:rsidRDefault="003B19CE" w:rsidP="003F0B54">
            <w:pPr>
              <w:spacing w:line="240" w:lineRule="auto"/>
              <w:ind w:firstLine="0"/>
              <w:rPr>
                <w:sz w:val="24"/>
                <w:szCs w:val="24"/>
              </w:rPr>
            </w:pPr>
          </w:p>
        </w:tc>
        <w:tc>
          <w:tcPr>
            <w:tcW w:w="4806" w:type="dxa"/>
            <w:tcBorders>
              <w:right w:val="single" w:sz="4" w:space="0" w:color="auto"/>
            </w:tcBorders>
            <w:tcMar>
              <w:top w:w="57" w:type="dxa"/>
              <w:bottom w:w="57" w:type="dxa"/>
            </w:tcMar>
          </w:tcPr>
          <w:p w14:paraId="6E04D3F0" w14:textId="77777777" w:rsidR="003B19CE" w:rsidRPr="00405D93" w:rsidRDefault="00DC50A6" w:rsidP="003F0B54">
            <w:pPr>
              <w:spacing w:line="240" w:lineRule="auto"/>
              <w:ind w:firstLine="0"/>
              <w:jc w:val="left"/>
              <w:rPr>
                <w:sz w:val="24"/>
                <w:szCs w:val="24"/>
              </w:rPr>
            </w:pPr>
            <w:r w:rsidRPr="00405D93">
              <w:rPr>
                <w:sz w:val="24"/>
                <w:szCs w:val="24"/>
              </w:rPr>
              <w:t xml:space="preserve">Диапазон измерений температуры, </w:t>
            </w:r>
            <w:r w:rsidRPr="00405D93">
              <w:rPr>
                <w:rFonts w:ascii="Calibri" w:hAnsi="Calibri" w:cs="Calibri"/>
                <w:sz w:val="24"/>
                <w:szCs w:val="24"/>
              </w:rPr>
              <w:t>°</w:t>
            </w:r>
            <w:proofErr w:type="gramStart"/>
            <w:r w:rsidRPr="00405D93">
              <w:rPr>
                <w:sz w:val="24"/>
                <w:szCs w:val="24"/>
              </w:rPr>
              <w:t>С</w:t>
            </w:r>
            <w:proofErr w:type="gramEnd"/>
          </w:p>
        </w:tc>
        <w:tc>
          <w:tcPr>
            <w:tcW w:w="2248" w:type="dxa"/>
            <w:tcBorders>
              <w:left w:val="single" w:sz="4" w:space="0" w:color="auto"/>
            </w:tcBorders>
            <w:tcMar>
              <w:top w:w="57" w:type="dxa"/>
              <w:bottom w:w="57" w:type="dxa"/>
            </w:tcMar>
            <w:vAlign w:val="center"/>
          </w:tcPr>
          <w:p w14:paraId="4A439C84" w14:textId="77777777" w:rsidR="003B19CE" w:rsidRPr="00405D93" w:rsidRDefault="00DC50A6" w:rsidP="003F0B54">
            <w:pPr>
              <w:spacing w:line="240" w:lineRule="auto"/>
              <w:ind w:firstLine="0"/>
              <w:jc w:val="right"/>
              <w:rPr>
                <w:sz w:val="24"/>
                <w:szCs w:val="24"/>
              </w:rPr>
            </w:pPr>
            <w:proofErr w:type="gramStart"/>
            <w:r w:rsidRPr="00405D93">
              <w:rPr>
                <w:sz w:val="24"/>
                <w:szCs w:val="24"/>
              </w:rPr>
              <w:t>От</w:t>
            </w:r>
            <w:proofErr w:type="gramEnd"/>
            <w:r w:rsidRPr="00405D93">
              <w:rPr>
                <w:sz w:val="24"/>
                <w:szCs w:val="24"/>
              </w:rPr>
              <w:t xml:space="preserve"> минус 50 до 50</w:t>
            </w:r>
          </w:p>
        </w:tc>
      </w:tr>
      <w:tr w:rsidR="00060C5F" w:rsidRPr="00405D93" w14:paraId="511EEBDA" w14:textId="77777777" w:rsidTr="003F0B54">
        <w:trPr>
          <w:trHeight w:val="436"/>
        </w:trPr>
        <w:tc>
          <w:tcPr>
            <w:tcW w:w="625" w:type="dxa"/>
            <w:vMerge/>
            <w:tcMar>
              <w:top w:w="57" w:type="dxa"/>
              <w:bottom w:w="57" w:type="dxa"/>
            </w:tcMar>
            <w:vAlign w:val="center"/>
          </w:tcPr>
          <w:p w14:paraId="6C9D25DD" w14:textId="77777777" w:rsidR="00060C5F" w:rsidRPr="00405D93" w:rsidRDefault="00060C5F" w:rsidP="003F0B54">
            <w:pPr>
              <w:spacing w:line="240" w:lineRule="auto"/>
              <w:ind w:firstLine="0"/>
              <w:jc w:val="center"/>
              <w:rPr>
                <w:sz w:val="24"/>
                <w:szCs w:val="24"/>
              </w:rPr>
            </w:pPr>
          </w:p>
        </w:tc>
        <w:tc>
          <w:tcPr>
            <w:tcW w:w="2460" w:type="dxa"/>
            <w:vMerge/>
            <w:tcMar>
              <w:top w:w="57" w:type="dxa"/>
              <w:bottom w:w="57" w:type="dxa"/>
            </w:tcMar>
          </w:tcPr>
          <w:p w14:paraId="63C27243" w14:textId="77777777" w:rsidR="00060C5F" w:rsidRPr="00405D93" w:rsidRDefault="00060C5F" w:rsidP="003F0B54">
            <w:pPr>
              <w:spacing w:line="240" w:lineRule="auto"/>
              <w:ind w:firstLine="0"/>
              <w:rPr>
                <w:sz w:val="24"/>
                <w:szCs w:val="24"/>
              </w:rPr>
            </w:pPr>
          </w:p>
        </w:tc>
        <w:tc>
          <w:tcPr>
            <w:tcW w:w="4806" w:type="dxa"/>
            <w:tcBorders>
              <w:right w:val="single" w:sz="4" w:space="0" w:color="auto"/>
            </w:tcBorders>
            <w:tcMar>
              <w:top w:w="57" w:type="dxa"/>
              <w:bottom w:w="57" w:type="dxa"/>
            </w:tcMar>
          </w:tcPr>
          <w:p w14:paraId="35A67298" w14:textId="77777777" w:rsidR="00060C5F" w:rsidRPr="00405D93" w:rsidRDefault="00060C5F" w:rsidP="003F0B54">
            <w:pPr>
              <w:spacing w:line="240" w:lineRule="auto"/>
              <w:ind w:firstLine="0"/>
              <w:jc w:val="left"/>
              <w:rPr>
                <w:sz w:val="24"/>
                <w:szCs w:val="24"/>
              </w:rPr>
            </w:pPr>
            <w:r w:rsidRPr="00405D93">
              <w:rPr>
                <w:sz w:val="24"/>
                <w:szCs w:val="24"/>
              </w:rPr>
              <w:t>Пределы допускаемой приведённой погрешности преобразователей давления, %</w:t>
            </w:r>
          </w:p>
        </w:tc>
        <w:tc>
          <w:tcPr>
            <w:tcW w:w="2248" w:type="dxa"/>
            <w:tcBorders>
              <w:left w:val="single" w:sz="4" w:space="0" w:color="auto"/>
            </w:tcBorders>
            <w:tcMar>
              <w:top w:w="57" w:type="dxa"/>
              <w:bottom w:w="57" w:type="dxa"/>
            </w:tcMar>
            <w:vAlign w:val="center"/>
          </w:tcPr>
          <w:p w14:paraId="4D870D88" w14:textId="77777777" w:rsidR="00060C5F" w:rsidRPr="00405D93" w:rsidRDefault="00060C5F" w:rsidP="003F0B54">
            <w:pPr>
              <w:spacing w:line="240" w:lineRule="auto"/>
              <w:ind w:firstLine="0"/>
              <w:jc w:val="right"/>
              <w:rPr>
                <w:rFonts w:cs="Times New Roman"/>
                <w:sz w:val="24"/>
                <w:szCs w:val="24"/>
              </w:rPr>
            </w:pPr>
            <w:r w:rsidRPr="00405D93">
              <w:rPr>
                <w:rFonts w:cs="Times New Roman"/>
                <w:sz w:val="24"/>
                <w:szCs w:val="24"/>
              </w:rPr>
              <w:t>±</w:t>
            </w:r>
            <w:r w:rsidRPr="00405D93">
              <w:rPr>
                <w:sz w:val="24"/>
                <w:szCs w:val="24"/>
              </w:rPr>
              <w:t>0,1</w:t>
            </w:r>
          </w:p>
        </w:tc>
      </w:tr>
      <w:tr w:rsidR="00DC50A6" w:rsidRPr="00405D93" w14:paraId="077711E3" w14:textId="77777777" w:rsidTr="003F0B54">
        <w:trPr>
          <w:trHeight w:val="1121"/>
        </w:trPr>
        <w:tc>
          <w:tcPr>
            <w:tcW w:w="625" w:type="dxa"/>
            <w:vMerge/>
            <w:tcMar>
              <w:top w:w="57" w:type="dxa"/>
              <w:bottom w:w="57" w:type="dxa"/>
            </w:tcMar>
            <w:vAlign w:val="center"/>
          </w:tcPr>
          <w:p w14:paraId="2A4AF50B" w14:textId="77777777" w:rsidR="00DC50A6" w:rsidRPr="00405D93" w:rsidRDefault="00DC50A6" w:rsidP="003F0B54">
            <w:pPr>
              <w:spacing w:line="240" w:lineRule="auto"/>
              <w:ind w:firstLine="0"/>
              <w:jc w:val="center"/>
              <w:rPr>
                <w:sz w:val="24"/>
                <w:szCs w:val="24"/>
              </w:rPr>
            </w:pPr>
          </w:p>
        </w:tc>
        <w:tc>
          <w:tcPr>
            <w:tcW w:w="2460" w:type="dxa"/>
            <w:vMerge/>
            <w:tcMar>
              <w:top w:w="57" w:type="dxa"/>
              <w:bottom w:w="57" w:type="dxa"/>
            </w:tcMar>
          </w:tcPr>
          <w:p w14:paraId="18A78196" w14:textId="77777777" w:rsidR="00DC50A6" w:rsidRPr="00405D93" w:rsidRDefault="00DC50A6" w:rsidP="003F0B54">
            <w:pPr>
              <w:spacing w:line="240" w:lineRule="auto"/>
              <w:ind w:firstLine="0"/>
              <w:rPr>
                <w:sz w:val="24"/>
                <w:szCs w:val="24"/>
              </w:rPr>
            </w:pPr>
          </w:p>
        </w:tc>
        <w:tc>
          <w:tcPr>
            <w:tcW w:w="4806" w:type="dxa"/>
            <w:tcBorders>
              <w:right w:val="single" w:sz="4" w:space="0" w:color="auto"/>
            </w:tcBorders>
            <w:tcMar>
              <w:top w:w="57" w:type="dxa"/>
              <w:bottom w:w="57" w:type="dxa"/>
            </w:tcMar>
          </w:tcPr>
          <w:p w14:paraId="6D23221E" w14:textId="77777777" w:rsidR="00DC50A6" w:rsidRPr="00405D93" w:rsidRDefault="00DC50A6" w:rsidP="003F0B54">
            <w:pPr>
              <w:spacing w:line="240" w:lineRule="auto"/>
              <w:ind w:firstLine="0"/>
              <w:jc w:val="left"/>
              <w:rPr>
                <w:sz w:val="24"/>
                <w:szCs w:val="24"/>
              </w:rPr>
            </w:pPr>
            <w:r w:rsidRPr="00405D93">
              <w:rPr>
                <w:sz w:val="24"/>
                <w:szCs w:val="24"/>
              </w:rPr>
              <w:t xml:space="preserve">Пределы допускаемой абсолютной </w:t>
            </w:r>
            <w:proofErr w:type="gramStart"/>
            <w:r w:rsidRPr="00405D93">
              <w:rPr>
                <w:sz w:val="24"/>
                <w:szCs w:val="24"/>
              </w:rPr>
              <w:t>погрешности преобразования значения входного сопротивления термометра сопротивления</w:t>
            </w:r>
            <w:proofErr w:type="gramEnd"/>
            <w:r w:rsidRPr="00405D93">
              <w:rPr>
                <w:sz w:val="24"/>
                <w:szCs w:val="24"/>
              </w:rPr>
              <w:t xml:space="preserve"> в значение температуры, </w:t>
            </w:r>
            <w:r w:rsidRPr="00405D93">
              <w:rPr>
                <w:rFonts w:ascii="Calibri" w:hAnsi="Calibri" w:cs="Calibri"/>
                <w:sz w:val="24"/>
                <w:szCs w:val="24"/>
              </w:rPr>
              <w:t>°</w:t>
            </w:r>
            <w:r w:rsidRPr="00405D93">
              <w:rPr>
                <w:sz w:val="24"/>
                <w:szCs w:val="24"/>
              </w:rPr>
              <w:t>С</w:t>
            </w:r>
          </w:p>
        </w:tc>
        <w:tc>
          <w:tcPr>
            <w:tcW w:w="2248" w:type="dxa"/>
            <w:tcBorders>
              <w:left w:val="single" w:sz="4" w:space="0" w:color="auto"/>
            </w:tcBorders>
            <w:tcMar>
              <w:top w:w="57" w:type="dxa"/>
              <w:bottom w:w="57" w:type="dxa"/>
            </w:tcMar>
            <w:vAlign w:val="center"/>
          </w:tcPr>
          <w:p w14:paraId="77E0D5CD" w14:textId="77777777" w:rsidR="00DC50A6" w:rsidRPr="00405D93" w:rsidRDefault="00DC50A6" w:rsidP="003F0B54">
            <w:pPr>
              <w:spacing w:line="240" w:lineRule="auto"/>
              <w:ind w:firstLine="0"/>
              <w:jc w:val="right"/>
              <w:rPr>
                <w:sz w:val="24"/>
                <w:szCs w:val="24"/>
              </w:rPr>
            </w:pPr>
            <w:r w:rsidRPr="00405D93">
              <w:rPr>
                <w:rFonts w:cs="Times New Roman"/>
                <w:sz w:val="24"/>
                <w:szCs w:val="24"/>
              </w:rPr>
              <w:t>±</w:t>
            </w:r>
            <w:r w:rsidRPr="00405D93">
              <w:rPr>
                <w:sz w:val="24"/>
                <w:szCs w:val="24"/>
              </w:rPr>
              <w:t>0,1</w:t>
            </w:r>
          </w:p>
        </w:tc>
      </w:tr>
      <w:tr w:rsidR="00060C5F" w:rsidRPr="00405D93" w14:paraId="17B2430C" w14:textId="77777777" w:rsidTr="003F0B54">
        <w:trPr>
          <w:trHeight w:val="49"/>
        </w:trPr>
        <w:tc>
          <w:tcPr>
            <w:tcW w:w="625" w:type="dxa"/>
            <w:vMerge/>
            <w:tcMar>
              <w:top w:w="57" w:type="dxa"/>
              <w:bottom w:w="57" w:type="dxa"/>
            </w:tcMar>
            <w:vAlign w:val="center"/>
          </w:tcPr>
          <w:p w14:paraId="7DF5E10A" w14:textId="77777777" w:rsidR="00060C5F" w:rsidRPr="00405D93" w:rsidRDefault="00060C5F" w:rsidP="003F0B54">
            <w:pPr>
              <w:spacing w:line="240" w:lineRule="auto"/>
              <w:ind w:firstLine="0"/>
              <w:jc w:val="center"/>
              <w:rPr>
                <w:sz w:val="24"/>
                <w:szCs w:val="24"/>
              </w:rPr>
            </w:pPr>
          </w:p>
        </w:tc>
        <w:tc>
          <w:tcPr>
            <w:tcW w:w="2460" w:type="dxa"/>
            <w:vMerge/>
            <w:tcMar>
              <w:top w:w="57" w:type="dxa"/>
              <w:bottom w:w="57" w:type="dxa"/>
            </w:tcMar>
          </w:tcPr>
          <w:p w14:paraId="5CC749F2" w14:textId="77777777" w:rsidR="00060C5F" w:rsidRPr="00405D93" w:rsidRDefault="00060C5F" w:rsidP="003F0B54">
            <w:pPr>
              <w:spacing w:line="240" w:lineRule="auto"/>
              <w:ind w:firstLine="0"/>
              <w:rPr>
                <w:sz w:val="24"/>
                <w:szCs w:val="24"/>
              </w:rPr>
            </w:pPr>
          </w:p>
        </w:tc>
        <w:tc>
          <w:tcPr>
            <w:tcW w:w="4806" w:type="dxa"/>
            <w:tcBorders>
              <w:right w:val="single" w:sz="4" w:space="0" w:color="auto"/>
            </w:tcBorders>
            <w:tcMar>
              <w:top w:w="57" w:type="dxa"/>
              <w:bottom w:w="57" w:type="dxa"/>
            </w:tcMar>
          </w:tcPr>
          <w:p w14:paraId="646CB8EE" w14:textId="77777777" w:rsidR="00060C5F" w:rsidRPr="00405D93" w:rsidRDefault="00060C5F" w:rsidP="003F0B54">
            <w:pPr>
              <w:spacing w:line="240" w:lineRule="auto"/>
              <w:ind w:firstLine="0"/>
              <w:jc w:val="left"/>
              <w:rPr>
                <w:sz w:val="24"/>
                <w:szCs w:val="24"/>
              </w:rPr>
            </w:pPr>
            <w:r w:rsidRPr="00405D93">
              <w:rPr>
                <w:sz w:val="24"/>
                <w:szCs w:val="24"/>
              </w:rPr>
              <w:t>Дополнительная погрешность комплекса при изменении температуры окружающего воздуха на каждые 10</w:t>
            </w:r>
            <w:proofErr w:type="gramStart"/>
            <w:r w:rsidRPr="00405D93">
              <w:rPr>
                <w:sz w:val="24"/>
                <w:szCs w:val="24"/>
              </w:rPr>
              <w:t xml:space="preserve"> °С</w:t>
            </w:r>
            <w:proofErr w:type="gramEnd"/>
            <w:r w:rsidRPr="00405D93">
              <w:rPr>
                <w:sz w:val="24"/>
                <w:szCs w:val="24"/>
              </w:rPr>
              <w:t>, %</w:t>
            </w:r>
          </w:p>
        </w:tc>
        <w:tc>
          <w:tcPr>
            <w:tcW w:w="2248" w:type="dxa"/>
            <w:tcBorders>
              <w:left w:val="single" w:sz="4" w:space="0" w:color="auto"/>
            </w:tcBorders>
            <w:tcMar>
              <w:top w:w="57" w:type="dxa"/>
              <w:bottom w:w="57" w:type="dxa"/>
            </w:tcMar>
            <w:vAlign w:val="center"/>
          </w:tcPr>
          <w:p w14:paraId="39FF7181" w14:textId="77777777" w:rsidR="00060C5F" w:rsidRPr="00405D93" w:rsidRDefault="00060C5F" w:rsidP="003F0B54">
            <w:pPr>
              <w:spacing w:line="240" w:lineRule="auto"/>
              <w:ind w:firstLine="0"/>
              <w:jc w:val="right"/>
              <w:rPr>
                <w:rFonts w:cs="Times New Roman"/>
                <w:sz w:val="24"/>
                <w:szCs w:val="24"/>
              </w:rPr>
            </w:pPr>
            <w:r w:rsidRPr="00405D93">
              <w:rPr>
                <w:rFonts w:cs="Times New Roman"/>
                <w:sz w:val="24"/>
                <w:szCs w:val="24"/>
              </w:rPr>
              <w:t>±</w:t>
            </w:r>
            <w:r w:rsidRPr="00405D93">
              <w:rPr>
                <w:sz w:val="24"/>
                <w:szCs w:val="24"/>
              </w:rPr>
              <w:t>0,1</w:t>
            </w:r>
          </w:p>
        </w:tc>
      </w:tr>
      <w:tr w:rsidR="003B19CE" w:rsidRPr="00405D93" w14:paraId="30B3078D" w14:textId="77777777" w:rsidTr="003F0B54">
        <w:trPr>
          <w:trHeight w:val="520"/>
        </w:trPr>
        <w:tc>
          <w:tcPr>
            <w:tcW w:w="625" w:type="dxa"/>
            <w:vMerge/>
            <w:tcMar>
              <w:top w:w="57" w:type="dxa"/>
              <w:bottom w:w="57" w:type="dxa"/>
            </w:tcMar>
            <w:vAlign w:val="center"/>
          </w:tcPr>
          <w:p w14:paraId="2CC2ED64" w14:textId="77777777" w:rsidR="003B19CE" w:rsidRPr="00405D93" w:rsidRDefault="003B19CE" w:rsidP="003F0B54">
            <w:pPr>
              <w:spacing w:line="240" w:lineRule="auto"/>
              <w:ind w:firstLine="0"/>
              <w:jc w:val="center"/>
              <w:rPr>
                <w:sz w:val="24"/>
                <w:szCs w:val="24"/>
              </w:rPr>
            </w:pPr>
          </w:p>
        </w:tc>
        <w:tc>
          <w:tcPr>
            <w:tcW w:w="2460" w:type="dxa"/>
            <w:vMerge/>
            <w:tcMar>
              <w:top w:w="57" w:type="dxa"/>
              <w:bottom w:w="57" w:type="dxa"/>
            </w:tcMar>
          </w:tcPr>
          <w:p w14:paraId="4D19DA7D" w14:textId="77777777" w:rsidR="003B19CE" w:rsidRPr="00405D93" w:rsidRDefault="003B19CE" w:rsidP="003F0B54">
            <w:pPr>
              <w:spacing w:line="240" w:lineRule="auto"/>
              <w:ind w:firstLine="0"/>
              <w:rPr>
                <w:sz w:val="24"/>
                <w:szCs w:val="24"/>
              </w:rPr>
            </w:pPr>
          </w:p>
        </w:tc>
        <w:tc>
          <w:tcPr>
            <w:tcW w:w="4806" w:type="dxa"/>
            <w:tcBorders>
              <w:right w:val="single" w:sz="4" w:space="0" w:color="auto"/>
            </w:tcBorders>
            <w:tcMar>
              <w:top w:w="57" w:type="dxa"/>
              <w:bottom w:w="57" w:type="dxa"/>
            </w:tcMar>
          </w:tcPr>
          <w:p w14:paraId="73DFB9FC" w14:textId="77777777" w:rsidR="003B19CE" w:rsidRPr="00405D93" w:rsidRDefault="003B19CE" w:rsidP="003F0B54">
            <w:pPr>
              <w:spacing w:line="240" w:lineRule="auto"/>
              <w:ind w:firstLine="0"/>
              <w:jc w:val="left"/>
              <w:rPr>
                <w:sz w:val="24"/>
                <w:szCs w:val="24"/>
              </w:rPr>
            </w:pPr>
            <w:r w:rsidRPr="00405D93">
              <w:rPr>
                <w:sz w:val="24"/>
                <w:szCs w:val="24"/>
              </w:rPr>
              <w:t>Пределы допускаемой относительной погрешности при измерении времени, %</w:t>
            </w:r>
          </w:p>
        </w:tc>
        <w:tc>
          <w:tcPr>
            <w:tcW w:w="2248" w:type="dxa"/>
            <w:tcBorders>
              <w:left w:val="single" w:sz="4" w:space="0" w:color="auto"/>
            </w:tcBorders>
            <w:tcMar>
              <w:top w:w="57" w:type="dxa"/>
              <w:bottom w:w="57" w:type="dxa"/>
            </w:tcMar>
            <w:vAlign w:val="center"/>
          </w:tcPr>
          <w:p w14:paraId="68EEEACF" w14:textId="77777777" w:rsidR="003B19CE" w:rsidRPr="00405D93" w:rsidRDefault="003B19CE" w:rsidP="003F0B54">
            <w:pPr>
              <w:spacing w:line="240" w:lineRule="auto"/>
              <w:ind w:firstLine="0"/>
              <w:jc w:val="right"/>
              <w:rPr>
                <w:sz w:val="24"/>
                <w:szCs w:val="24"/>
              </w:rPr>
            </w:pPr>
            <w:r w:rsidRPr="00405D93">
              <w:rPr>
                <w:rFonts w:cs="Times New Roman"/>
                <w:sz w:val="24"/>
                <w:szCs w:val="24"/>
              </w:rPr>
              <w:t>±</w:t>
            </w:r>
            <w:r w:rsidRPr="00405D93">
              <w:rPr>
                <w:sz w:val="24"/>
                <w:szCs w:val="24"/>
              </w:rPr>
              <w:t>0,01</w:t>
            </w:r>
          </w:p>
        </w:tc>
      </w:tr>
    </w:tbl>
    <w:p w14:paraId="5F358BD4" w14:textId="77777777" w:rsidR="003B19CE" w:rsidRPr="00405D93" w:rsidRDefault="003B19CE" w:rsidP="003B19CE">
      <w:pPr>
        <w:ind w:firstLine="0"/>
      </w:pPr>
      <w:r w:rsidRPr="00405D93">
        <w:t xml:space="preserve"> </w:t>
      </w:r>
    </w:p>
    <w:p w14:paraId="24423B87" w14:textId="77777777" w:rsidR="003B19CE" w:rsidRPr="00405D93" w:rsidRDefault="003B19CE" w:rsidP="003B19CE">
      <w:pPr>
        <w:spacing w:line="276" w:lineRule="auto"/>
        <w:ind w:firstLine="0"/>
      </w:pPr>
      <w:r w:rsidRPr="00405D93">
        <w:rPr>
          <w:spacing w:val="40"/>
        </w:rPr>
        <w:t>Таблица</w:t>
      </w:r>
      <w:r w:rsidRPr="00405D93">
        <w:t xml:space="preserve"> А.</w:t>
      </w:r>
      <w:r w:rsidR="00DC50A6" w:rsidRPr="00405D93">
        <w:t xml:space="preserve">6 </w:t>
      </w:r>
      <w:r w:rsidRPr="00405D93">
        <w:t>– Температура окружающей среды в местах установки средств измерений</w:t>
      </w:r>
    </w:p>
    <w:tbl>
      <w:tblPr>
        <w:tblStyle w:val="ac"/>
        <w:tblW w:w="0" w:type="auto"/>
        <w:tblLook w:val="04A0" w:firstRow="1" w:lastRow="0" w:firstColumn="1" w:lastColumn="0" w:noHBand="0" w:noVBand="1"/>
      </w:tblPr>
      <w:tblGrid>
        <w:gridCol w:w="5070"/>
        <w:gridCol w:w="2989"/>
        <w:gridCol w:w="2080"/>
      </w:tblGrid>
      <w:tr w:rsidR="003B19CE" w:rsidRPr="00405D93" w14:paraId="45FEF19D" w14:textId="77777777" w:rsidTr="003F0B54">
        <w:tc>
          <w:tcPr>
            <w:tcW w:w="5070" w:type="dxa"/>
            <w:tcBorders>
              <w:bottom w:val="double" w:sz="4" w:space="0" w:color="auto"/>
              <w:right w:val="single" w:sz="4" w:space="0" w:color="auto"/>
            </w:tcBorders>
            <w:tcMar>
              <w:top w:w="57" w:type="dxa"/>
              <w:bottom w:w="57" w:type="dxa"/>
            </w:tcMar>
            <w:vAlign w:val="center"/>
          </w:tcPr>
          <w:p w14:paraId="1BF27905" w14:textId="77777777" w:rsidR="003B19CE" w:rsidRPr="00405D93" w:rsidRDefault="003B19CE" w:rsidP="003F0B54">
            <w:pPr>
              <w:spacing w:line="240" w:lineRule="auto"/>
              <w:ind w:firstLine="0"/>
              <w:jc w:val="center"/>
              <w:rPr>
                <w:sz w:val="24"/>
                <w:szCs w:val="24"/>
              </w:rPr>
            </w:pPr>
            <w:r w:rsidRPr="00405D93">
              <w:rPr>
                <w:sz w:val="24"/>
                <w:szCs w:val="24"/>
              </w:rPr>
              <w:t>Наименование средства измерений</w:t>
            </w:r>
          </w:p>
        </w:tc>
        <w:tc>
          <w:tcPr>
            <w:tcW w:w="2989" w:type="dxa"/>
            <w:tcBorders>
              <w:left w:val="single" w:sz="4" w:space="0" w:color="auto"/>
              <w:bottom w:val="double" w:sz="4" w:space="0" w:color="auto"/>
            </w:tcBorders>
            <w:tcMar>
              <w:top w:w="57" w:type="dxa"/>
              <w:bottom w:w="57" w:type="dxa"/>
            </w:tcMar>
            <w:vAlign w:val="center"/>
          </w:tcPr>
          <w:p w14:paraId="40197987" w14:textId="77777777" w:rsidR="003B19CE" w:rsidRPr="00405D93" w:rsidRDefault="003B19CE" w:rsidP="003F0B54">
            <w:pPr>
              <w:spacing w:line="240" w:lineRule="auto"/>
              <w:ind w:firstLine="0"/>
              <w:jc w:val="center"/>
              <w:rPr>
                <w:sz w:val="24"/>
                <w:szCs w:val="24"/>
              </w:rPr>
            </w:pPr>
            <w:r w:rsidRPr="00405D93">
              <w:rPr>
                <w:sz w:val="24"/>
                <w:szCs w:val="24"/>
              </w:rPr>
              <w:t>Температура окружающей среды в месте установки средства измерений</w:t>
            </w:r>
          </w:p>
        </w:tc>
        <w:tc>
          <w:tcPr>
            <w:tcW w:w="2080" w:type="dxa"/>
            <w:tcBorders>
              <w:left w:val="single" w:sz="4" w:space="0" w:color="auto"/>
              <w:bottom w:val="double" w:sz="4" w:space="0" w:color="auto"/>
            </w:tcBorders>
            <w:vAlign w:val="center"/>
          </w:tcPr>
          <w:p w14:paraId="2C57F92D" w14:textId="77777777" w:rsidR="003B19CE" w:rsidRPr="00405D93" w:rsidRDefault="003B19CE" w:rsidP="003F0B54">
            <w:pPr>
              <w:spacing w:line="240" w:lineRule="auto"/>
              <w:ind w:firstLine="0"/>
              <w:jc w:val="center"/>
              <w:rPr>
                <w:sz w:val="24"/>
                <w:szCs w:val="24"/>
              </w:rPr>
            </w:pPr>
            <w:r w:rsidRPr="00405D93">
              <w:rPr>
                <w:sz w:val="24"/>
                <w:szCs w:val="24"/>
              </w:rPr>
              <w:t>Примечание</w:t>
            </w:r>
          </w:p>
        </w:tc>
      </w:tr>
      <w:tr w:rsidR="003B19CE" w:rsidRPr="00405D93" w14:paraId="1AA6CB19" w14:textId="77777777" w:rsidTr="003F0B54">
        <w:tc>
          <w:tcPr>
            <w:tcW w:w="5070" w:type="dxa"/>
            <w:tcBorders>
              <w:top w:val="double" w:sz="4" w:space="0" w:color="auto"/>
              <w:right w:val="single" w:sz="4" w:space="0" w:color="auto"/>
            </w:tcBorders>
            <w:tcMar>
              <w:top w:w="57" w:type="dxa"/>
              <w:bottom w:w="57" w:type="dxa"/>
            </w:tcMar>
          </w:tcPr>
          <w:p w14:paraId="6087EBB3" w14:textId="77777777" w:rsidR="003B19CE" w:rsidRPr="00405D93" w:rsidRDefault="003B19CE" w:rsidP="003F0B54">
            <w:pPr>
              <w:spacing w:line="240" w:lineRule="auto"/>
              <w:ind w:firstLine="0"/>
              <w:rPr>
                <w:sz w:val="24"/>
                <w:szCs w:val="24"/>
              </w:rPr>
            </w:pPr>
            <w:r w:rsidRPr="00405D93">
              <w:rPr>
                <w:sz w:val="24"/>
                <w:szCs w:val="24"/>
              </w:rPr>
              <w:t xml:space="preserve">Счетчик газа ротационный </w:t>
            </w:r>
            <w:r w:rsidRPr="00405D93">
              <w:rPr>
                <w:sz w:val="24"/>
                <w:szCs w:val="24"/>
                <w:lang w:val="en-US"/>
              </w:rPr>
              <w:t>RVG</w:t>
            </w:r>
            <w:r w:rsidRPr="00405D93">
              <w:rPr>
                <w:sz w:val="24"/>
                <w:szCs w:val="24"/>
              </w:rPr>
              <w:t xml:space="preserve"> </w:t>
            </w:r>
            <w:r w:rsidRPr="00405D93">
              <w:rPr>
                <w:sz w:val="24"/>
                <w:szCs w:val="24"/>
                <w:lang w:val="en-US"/>
              </w:rPr>
              <w:t>G</w:t>
            </w:r>
            <w:r w:rsidRPr="00405D93">
              <w:rPr>
                <w:sz w:val="24"/>
                <w:szCs w:val="24"/>
              </w:rPr>
              <w:t>250</w:t>
            </w:r>
          </w:p>
        </w:tc>
        <w:tc>
          <w:tcPr>
            <w:tcW w:w="2989" w:type="dxa"/>
            <w:tcBorders>
              <w:top w:val="double" w:sz="4" w:space="0" w:color="auto"/>
              <w:left w:val="single" w:sz="4" w:space="0" w:color="auto"/>
            </w:tcBorders>
            <w:tcMar>
              <w:top w:w="57" w:type="dxa"/>
              <w:bottom w:w="57" w:type="dxa"/>
            </w:tcMar>
          </w:tcPr>
          <w:p w14:paraId="596A1FCC" w14:textId="77777777" w:rsidR="003B19CE" w:rsidRPr="00405D93" w:rsidRDefault="003B19CE" w:rsidP="003F0B54">
            <w:pPr>
              <w:spacing w:line="240" w:lineRule="auto"/>
              <w:ind w:firstLine="0"/>
              <w:jc w:val="center"/>
              <w:rPr>
                <w:sz w:val="24"/>
                <w:szCs w:val="24"/>
              </w:rPr>
            </w:pPr>
            <w:r w:rsidRPr="00405D93">
              <w:rPr>
                <w:sz w:val="24"/>
                <w:szCs w:val="24"/>
              </w:rPr>
              <w:t>-30 до 40</w:t>
            </w:r>
          </w:p>
        </w:tc>
        <w:tc>
          <w:tcPr>
            <w:tcW w:w="2080" w:type="dxa"/>
            <w:tcBorders>
              <w:top w:val="double" w:sz="4" w:space="0" w:color="auto"/>
              <w:left w:val="single" w:sz="4" w:space="0" w:color="auto"/>
            </w:tcBorders>
          </w:tcPr>
          <w:p w14:paraId="5752B2EB" w14:textId="77777777" w:rsidR="003B19CE" w:rsidRPr="00405D93" w:rsidRDefault="003B19CE" w:rsidP="003F0B54">
            <w:pPr>
              <w:spacing w:line="240" w:lineRule="auto"/>
              <w:ind w:firstLine="0"/>
              <w:jc w:val="center"/>
              <w:rPr>
                <w:sz w:val="24"/>
                <w:szCs w:val="24"/>
              </w:rPr>
            </w:pPr>
            <w:r w:rsidRPr="00405D93">
              <w:rPr>
                <w:sz w:val="24"/>
                <w:szCs w:val="24"/>
              </w:rPr>
              <w:t>Не влияет</w:t>
            </w:r>
          </w:p>
        </w:tc>
      </w:tr>
      <w:tr w:rsidR="003B19CE" w:rsidRPr="00405D93" w14:paraId="06B83A04" w14:textId="77777777" w:rsidTr="003F0B54">
        <w:tc>
          <w:tcPr>
            <w:tcW w:w="5070" w:type="dxa"/>
            <w:tcBorders>
              <w:right w:val="single" w:sz="4" w:space="0" w:color="auto"/>
            </w:tcBorders>
            <w:tcMar>
              <w:top w:w="57" w:type="dxa"/>
              <w:bottom w:w="57" w:type="dxa"/>
            </w:tcMar>
          </w:tcPr>
          <w:p w14:paraId="0BCA3CE0" w14:textId="77777777" w:rsidR="003B19CE" w:rsidRPr="00405D93" w:rsidRDefault="00DC50A6" w:rsidP="003F0B54">
            <w:pPr>
              <w:spacing w:line="240" w:lineRule="auto"/>
              <w:ind w:firstLine="0"/>
              <w:rPr>
                <w:sz w:val="24"/>
                <w:szCs w:val="24"/>
              </w:rPr>
            </w:pPr>
            <w:r w:rsidRPr="00405D93">
              <w:rPr>
                <w:sz w:val="24"/>
                <w:szCs w:val="24"/>
              </w:rPr>
              <w:t>«СуперФлоу-21В»</w:t>
            </w:r>
          </w:p>
        </w:tc>
        <w:tc>
          <w:tcPr>
            <w:tcW w:w="2989" w:type="dxa"/>
            <w:tcBorders>
              <w:left w:val="single" w:sz="4" w:space="0" w:color="auto"/>
            </w:tcBorders>
            <w:tcMar>
              <w:top w:w="57" w:type="dxa"/>
              <w:bottom w:w="57" w:type="dxa"/>
            </w:tcMar>
          </w:tcPr>
          <w:p w14:paraId="688E1917" w14:textId="77777777" w:rsidR="003B19CE" w:rsidRPr="00405D93" w:rsidRDefault="003B19CE" w:rsidP="003F0B54">
            <w:pPr>
              <w:spacing w:line="240" w:lineRule="auto"/>
              <w:ind w:firstLine="0"/>
              <w:jc w:val="center"/>
              <w:rPr>
                <w:sz w:val="24"/>
                <w:szCs w:val="24"/>
              </w:rPr>
            </w:pPr>
            <w:r w:rsidRPr="00405D93">
              <w:rPr>
                <w:sz w:val="24"/>
                <w:szCs w:val="24"/>
              </w:rPr>
              <w:t xml:space="preserve">15 до 25 </w:t>
            </w:r>
          </w:p>
        </w:tc>
        <w:tc>
          <w:tcPr>
            <w:tcW w:w="2080" w:type="dxa"/>
            <w:tcBorders>
              <w:left w:val="single" w:sz="4" w:space="0" w:color="auto"/>
            </w:tcBorders>
          </w:tcPr>
          <w:p w14:paraId="2E657EA5" w14:textId="77777777" w:rsidR="003B19CE" w:rsidRPr="00405D93" w:rsidRDefault="003B19CE" w:rsidP="003F0B54">
            <w:pPr>
              <w:spacing w:line="240" w:lineRule="auto"/>
              <w:ind w:firstLine="0"/>
              <w:jc w:val="center"/>
              <w:rPr>
                <w:sz w:val="24"/>
                <w:szCs w:val="24"/>
              </w:rPr>
            </w:pPr>
          </w:p>
        </w:tc>
      </w:tr>
    </w:tbl>
    <w:p w14:paraId="64965629" w14:textId="77777777" w:rsidR="003B19CE" w:rsidRPr="00405D93" w:rsidRDefault="003B19CE" w:rsidP="003B19CE"/>
    <w:p w14:paraId="76745143" w14:textId="54A97B60" w:rsidR="00DC50A6" w:rsidRPr="00405D93" w:rsidRDefault="00DC50A6" w:rsidP="00DC50A6">
      <w:r w:rsidRPr="00405D93">
        <w:t>А.2.2 Внешний вид вкладок после ввода исходных данных приведен на рисунке А.1</w:t>
      </w:r>
      <w:r w:rsidR="00AD4C46" w:rsidRPr="00405D93">
        <w:t>4</w:t>
      </w:r>
      <w:r w:rsidRPr="00405D93">
        <w:t xml:space="preserve"> – А.</w:t>
      </w:r>
      <w:r w:rsidR="00AD4C46" w:rsidRPr="00405D93">
        <w:t>21</w:t>
      </w:r>
      <w:r w:rsidRPr="00405D93">
        <w:t>.</w:t>
      </w:r>
    </w:p>
    <w:p w14:paraId="675E6688" w14:textId="77777777" w:rsidR="00DC50A6" w:rsidRPr="00405D93" w:rsidRDefault="00DC50A6" w:rsidP="00DC50A6"/>
    <w:p w14:paraId="2B905E87" w14:textId="54EA410D" w:rsidR="00DC50A6" w:rsidRPr="00405D93" w:rsidRDefault="00A76B64" w:rsidP="00DC50A6">
      <w:pPr>
        <w:ind w:firstLine="0"/>
        <w:jc w:val="center"/>
      </w:pPr>
      <w:r>
        <w:lastRenderedPageBreak/>
        <w:pict w14:anchorId="07FAF94B">
          <v:shape id="_x0000_i1070" type="#_x0000_t75" style="width:495.75pt;height:214.5pt">
            <v:imagedata r:id="rId69" o:title="рА14"/>
          </v:shape>
        </w:pict>
      </w:r>
    </w:p>
    <w:p w14:paraId="5C8722D4" w14:textId="27C8B420" w:rsidR="00DC50A6" w:rsidRPr="00405D93" w:rsidRDefault="00DC50A6" w:rsidP="00DC50A6">
      <w:pPr>
        <w:ind w:firstLine="0"/>
        <w:jc w:val="center"/>
      </w:pPr>
      <w:r w:rsidRPr="00405D93">
        <w:t>Рисунок А.1</w:t>
      </w:r>
      <w:r w:rsidR="003F1D57" w:rsidRPr="00405D93">
        <w:t>4</w:t>
      </w:r>
      <w:r w:rsidRPr="00405D93">
        <w:t xml:space="preserve"> </w:t>
      </w:r>
    </w:p>
    <w:p w14:paraId="47500B49" w14:textId="77777777" w:rsidR="00DC50A6" w:rsidRPr="00405D93" w:rsidRDefault="00DC50A6" w:rsidP="00DC50A6">
      <w:pPr>
        <w:ind w:firstLine="0"/>
        <w:jc w:val="center"/>
      </w:pPr>
    </w:p>
    <w:p w14:paraId="64CDDB6A" w14:textId="112B97A9" w:rsidR="00DC50A6" w:rsidRPr="00405D93" w:rsidRDefault="00A76B64" w:rsidP="00DC50A6">
      <w:pPr>
        <w:ind w:firstLine="0"/>
        <w:jc w:val="center"/>
      </w:pPr>
      <w:r>
        <w:pict w14:anchorId="5CE38904">
          <v:shape id="_x0000_i1071" type="#_x0000_t75" style="width:495.75pt;height:273.75pt">
            <v:imagedata r:id="rId70" o:title="рА15"/>
          </v:shape>
        </w:pict>
      </w:r>
    </w:p>
    <w:p w14:paraId="486760ED" w14:textId="4020BE36" w:rsidR="00DC50A6" w:rsidRPr="00405D93" w:rsidRDefault="00DC50A6" w:rsidP="00DC50A6">
      <w:pPr>
        <w:ind w:firstLine="0"/>
        <w:jc w:val="center"/>
      </w:pPr>
      <w:r w:rsidRPr="00405D93">
        <w:t>Рисунок А.1</w:t>
      </w:r>
      <w:r w:rsidR="003F1D57" w:rsidRPr="00405D93">
        <w:t>5</w:t>
      </w:r>
    </w:p>
    <w:p w14:paraId="40FE41C2" w14:textId="77777777" w:rsidR="00DC50A6" w:rsidRPr="00405D93" w:rsidRDefault="00DC50A6" w:rsidP="00DC50A6">
      <w:pPr>
        <w:ind w:firstLine="0"/>
        <w:jc w:val="center"/>
      </w:pPr>
    </w:p>
    <w:p w14:paraId="752D8B43" w14:textId="7052EF3E" w:rsidR="00DC50A6" w:rsidRPr="00405D93" w:rsidRDefault="00A76B64" w:rsidP="00DC50A6">
      <w:pPr>
        <w:ind w:firstLine="0"/>
        <w:jc w:val="center"/>
      </w:pPr>
      <w:r>
        <w:lastRenderedPageBreak/>
        <w:pict w14:anchorId="2F1FFD79">
          <v:shape id="_x0000_i1072" type="#_x0000_t75" style="width:495.75pt;height:197.25pt">
            <v:imagedata r:id="rId71" o:title="рА16"/>
          </v:shape>
        </w:pict>
      </w:r>
    </w:p>
    <w:p w14:paraId="6F4476BC" w14:textId="5430840C" w:rsidR="00DC50A6" w:rsidRPr="00405D93" w:rsidRDefault="00DC50A6" w:rsidP="00DC50A6">
      <w:pPr>
        <w:ind w:firstLine="0"/>
        <w:jc w:val="center"/>
      </w:pPr>
      <w:r w:rsidRPr="00405D93">
        <w:t>Рисунок А.1</w:t>
      </w:r>
      <w:r w:rsidR="003F1D57" w:rsidRPr="00405D93">
        <w:t>6</w:t>
      </w:r>
      <w:r w:rsidRPr="00405D93">
        <w:t xml:space="preserve"> </w:t>
      </w:r>
    </w:p>
    <w:p w14:paraId="308BEBA1" w14:textId="77777777" w:rsidR="00DC50A6" w:rsidRPr="00405D93" w:rsidRDefault="00DC50A6" w:rsidP="00DC50A6">
      <w:pPr>
        <w:ind w:firstLine="0"/>
        <w:jc w:val="center"/>
      </w:pPr>
    </w:p>
    <w:p w14:paraId="02DB5788" w14:textId="07FD2638" w:rsidR="00DC50A6" w:rsidRPr="00405D93" w:rsidRDefault="00A76B64" w:rsidP="00DC50A6">
      <w:pPr>
        <w:ind w:firstLine="0"/>
        <w:jc w:val="center"/>
      </w:pPr>
      <w:r>
        <w:pict w14:anchorId="4BF03FBB">
          <v:shape id="_x0000_i1073" type="#_x0000_t75" style="width:495.75pt;height:160.5pt">
            <v:imagedata r:id="rId72" o:title="рА17"/>
          </v:shape>
        </w:pict>
      </w:r>
    </w:p>
    <w:p w14:paraId="33B9C04B" w14:textId="058D7192" w:rsidR="00DC50A6" w:rsidRPr="00405D93" w:rsidRDefault="00DC50A6" w:rsidP="00DC50A6">
      <w:pPr>
        <w:ind w:firstLine="0"/>
        <w:jc w:val="center"/>
      </w:pPr>
      <w:r w:rsidRPr="00405D93">
        <w:t>Рисунок А.1</w:t>
      </w:r>
      <w:r w:rsidR="003F1D57" w:rsidRPr="00405D93">
        <w:t>7</w:t>
      </w:r>
      <w:r w:rsidRPr="00405D93">
        <w:t xml:space="preserve"> </w:t>
      </w:r>
    </w:p>
    <w:p w14:paraId="7812C673" w14:textId="77777777" w:rsidR="00DC50A6" w:rsidRPr="00405D93" w:rsidRDefault="00DC50A6" w:rsidP="00DC50A6">
      <w:pPr>
        <w:ind w:firstLine="0"/>
        <w:jc w:val="center"/>
      </w:pPr>
    </w:p>
    <w:p w14:paraId="03542C62" w14:textId="06ACED57" w:rsidR="00DC50A6" w:rsidRPr="00405D93" w:rsidRDefault="00A76B64" w:rsidP="00DC50A6">
      <w:pPr>
        <w:ind w:firstLine="0"/>
        <w:jc w:val="center"/>
      </w:pPr>
      <w:r>
        <w:pict w14:anchorId="489F25E2">
          <v:shape id="_x0000_i1074" type="#_x0000_t75" style="width:495.75pt;height:130.5pt">
            <v:imagedata r:id="rId73" o:title="рА18"/>
          </v:shape>
        </w:pict>
      </w:r>
    </w:p>
    <w:p w14:paraId="4F374FCB" w14:textId="3139EA15" w:rsidR="00DC50A6" w:rsidRPr="00405D93" w:rsidRDefault="00DC50A6" w:rsidP="00DC50A6">
      <w:pPr>
        <w:ind w:firstLine="0"/>
        <w:jc w:val="center"/>
      </w:pPr>
      <w:r w:rsidRPr="00405D93">
        <w:t>Рисунок А.1</w:t>
      </w:r>
      <w:r w:rsidR="003F1D57" w:rsidRPr="00405D93">
        <w:t>8</w:t>
      </w:r>
    </w:p>
    <w:p w14:paraId="17FCEE53" w14:textId="77777777" w:rsidR="00DC50A6" w:rsidRPr="00405D93" w:rsidRDefault="00DC50A6" w:rsidP="00DC50A6">
      <w:pPr>
        <w:ind w:firstLine="0"/>
        <w:jc w:val="center"/>
      </w:pPr>
    </w:p>
    <w:p w14:paraId="5D4FACE2" w14:textId="4150DE9F" w:rsidR="00DC50A6" w:rsidRPr="00405D93" w:rsidRDefault="00A76B64" w:rsidP="00DC50A6">
      <w:pPr>
        <w:ind w:firstLine="0"/>
        <w:jc w:val="center"/>
      </w:pPr>
      <w:r>
        <w:lastRenderedPageBreak/>
        <w:pict w14:anchorId="4FCB271E">
          <v:shape id="_x0000_i1075" type="#_x0000_t75" style="width:495.75pt;height:149.25pt">
            <v:imagedata r:id="rId74" o:title="рА19"/>
          </v:shape>
        </w:pict>
      </w:r>
    </w:p>
    <w:p w14:paraId="54A845EC" w14:textId="4B87E6D9" w:rsidR="00DC50A6" w:rsidRPr="00405D93" w:rsidRDefault="00DC50A6" w:rsidP="00DC50A6">
      <w:pPr>
        <w:ind w:firstLine="0"/>
        <w:jc w:val="center"/>
      </w:pPr>
      <w:r w:rsidRPr="00405D93">
        <w:t>Рисунок А.1</w:t>
      </w:r>
      <w:r w:rsidR="003F1D57" w:rsidRPr="00405D93">
        <w:t>9</w:t>
      </w:r>
      <w:r w:rsidRPr="00405D93">
        <w:t xml:space="preserve"> </w:t>
      </w:r>
    </w:p>
    <w:p w14:paraId="4AEA0FF7" w14:textId="77777777" w:rsidR="00AD4C46" w:rsidRPr="00405D93" w:rsidRDefault="00AD4C46" w:rsidP="00DC50A6">
      <w:pPr>
        <w:ind w:firstLine="0"/>
        <w:jc w:val="center"/>
      </w:pPr>
    </w:p>
    <w:p w14:paraId="107340FD" w14:textId="4E8243D7" w:rsidR="00AD4C46" w:rsidRPr="00405D93" w:rsidRDefault="00A76B64" w:rsidP="00DC50A6">
      <w:pPr>
        <w:ind w:firstLine="0"/>
        <w:jc w:val="center"/>
      </w:pPr>
      <w:r>
        <w:pict w14:anchorId="5D40BC35">
          <v:shape id="_x0000_i1076" type="#_x0000_t75" style="width:495.75pt;height:130.5pt">
            <v:imagedata r:id="rId75" o:title="рА20"/>
          </v:shape>
        </w:pict>
      </w:r>
    </w:p>
    <w:p w14:paraId="1C74D725" w14:textId="2B8A6661" w:rsidR="00AD4C46" w:rsidRPr="00405D93" w:rsidRDefault="00AD4C46" w:rsidP="00AD4C46">
      <w:pPr>
        <w:ind w:firstLine="0"/>
        <w:jc w:val="center"/>
      </w:pPr>
      <w:r w:rsidRPr="00405D93">
        <w:t xml:space="preserve">Рисунок А.20 </w:t>
      </w:r>
    </w:p>
    <w:p w14:paraId="3090DD9D" w14:textId="77777777" w:rsidR="00AD4C46" w:rsidRPr="00405D93" w:rsidRDefault="00AD4C46" w:rsidP="00DC50A6">
      <w:pPr>
        <w:ind w:firstLine="0"/>
        <w:jc w:val="center"/>
      </w:pPr>
    </w:p>
    <w:p w14:paraId="568F572F" w14:textId="74A9FF57" w:rsidR="00DC50A6" w:rsidRPr="00405D93" w:rsidRDefault="00A76B64" w:rsidP="00DC50A6">
      <w:pPr>
        <w:ind w:firstLine="0"/>
        <w:jc w:val="center"/>
      </w:pPr>
      <w:r>
        <w:pict w14:anchorId="1BEF192E">
          <v:shape id="_x0000_i1077" type="#_x0000_t75" style="width:495.75pt;height:263.25pt">
            <v:imagedata r:id="rId76" o:title="рА21"/>
          </v:shape>
        </w:pict>
      </w:r>
    </w:p>
    <w:p w14:paraId="1938B7F9" w14:textId="77D2EA4B" w:rsidR="00DC50A6" w:rsidRPr="00405D93" w:rsidRDefault="00DC50A6" w:rsidP="00DC50A6">
      <w:pPr>
        <w:ind w:firstLine="0"/>
        <w:jc w:val="center"/>
      </w:pPr>
      <w:r w:rsidRPr="00405D93">
        <w:t>Рисунок А.</w:t>
      </w:r>
      <w:r w:rsidR="003F1D57" w:rsidRPr="00405D93">
        <w:t>2</w:t>
      </w:r>
      <w:r w:rsidR="00AD4C46" w:rsidRPr="00405D93">
        <w:t>1</w:t>
      </w:r>
      <w:r w:rsidRPr="00405D93">
        <w:t xml:space="preserve"> </w:t>
      </w:r>
    </w:p>
    <w:p w14:paraId="2FF69603" w14:textId="77777777" w:rsidR="003B19CE" w:rsidRPr="00405D93" w:rsidRDefault="003B19CE" w:rsidP="003B19CE">
      <w:pPr>
        <w:ind w:firstLine="0"/>
        <w:jc w:val="center"/>
      </w:pPr>
    </w:p>
    <w:p w14:paraId="21E5C0AA" w14:textId="200749A7" w:rsidR="00DC50A6" w:rsidRPr="00405D93" w:rsidRDefault="00DC50A6" w:rsidP="00DC50A6">
      <w:r w:rsidRPr="00405D93">
        <w:lastRenderedPageBreak/>
        <w:t>А.1.3 Отчет приведен на рисунках А.2</w:t>
      </w:r>
      <w:r w:rsidR="00AD4C46" w:rsidRPr="00405D93">
        <w:t>2</w:t>
      </w:r>
      <w:r w:rsidRPr="00405D93">
        <w:t xml:space="preserve"> – А.2</w:t>
      </w:r>
      <w:r w:rsidR="00AD4C46" w:rsidRPr="00405D93">
        <w:t>5</w:t>
      </w:r>
      <w:r w:rsidRPr="00405D93">
        <w:t>.</w:t>
      </w:r>
    </w:p>
    <w:p w14:paraId="061D0FDB" w14:textId="60276E6F" w:rsidR="00DC50A6" w:rsidRPr="00405D93" w:rsidRDefault="00A76B64" w:rsidP="00DC50A6">
      <w:pPr>
        <w:ind w:firstLine="0"/>
        <w:jc w:val="center"/>
      </w:pPr>
      <w:r>
        <w:pict w14:anchorId="11714F45">
          <v:shape id="_x0000_i1078" type="#_x0000_t75" style="width:469.5pt;height:669pt">
            <v:imagedata r:id="rId77" o:title="рА22"/>
          </v:shape>
        </w:pict>
      </w:r>
      <w:r w:rsidR="00DC50A6" w:rsidRPr="00405D93">
        <w:t xml:space="preserve"> </w:t>
      </w:r>
    </w:p>
    <w:p w14:paraId="23F5ECB9" w14:textId="1175C3CB" w:rsidR="00DC50A6" w:rsidRPr="00405D93" w:rsidRDefault="00DC50A6" w:rsidP="00DC50A6">
      <w:pPr>
        <w:ind w:firstLine="0"/>
        <w:jc w:val="center"/>
      </w:pPr>
      <w:r w:rsidRPr="00405D93">
        <w:t>Рисунок А.2</w:t>
      </w:r>
      <w:r w:rsidR="00AD4C46" w:rsidRPr="00405D93">
        <w:t>2</w:t>
      </w:r>
      <w:r w:rsidRPr="00405D93">
        <w:t xml:space="preserve"> – Отчет, лист 1</w:t>
      </w:r>
    </w:p>
    <w:p w14:paraId="2C873679" w14:textId="650A18DA" w:rsidR="00DC50A6" w:rsidRPr="00405D93" w:rsidRDefault="00A76B64" w:rsidP="00DC50A6">
      <w:pPr>
        <w:ind w:firstLine="0"/>
        <w:jc w:val="center"/>
      </w:pPr>
      <w:r>
        <w:lastRenderedPageBreak/>
        <w:pict w14:anchorId="2A73136B">
          <v:shape id="_x0000_i1079" type="#_x0000_t75" style="width:481.5pt;height:688.5pt">
            <v:imagedata r:id="rId78" o:title="рА23"/>
          </v:shape>
        </w:pict>
      </w:r>
    </w:p>
    <w:p w14:paraId="1D29CD29" w14:textId="7331E1D9" w:rsidR="00DC50A6" w:rsidRPr="00405D93" w:rsidRDefault="00DC50A6" w:rsidP="00DC50A6">
      <w:pPr>
        <w:ind w:firstLine="0"/>
        <w:jc w:val="center"/>
      </w:pPr>
      <w:r w:rsidRPr="00405D93">
        <w:t>Рисунок А.2</w:t>
      </w:r>
      <w:r w:rsidR="00AD4C46" w:rsidRPr="00405D93">
        <w:t>3</w:t>
      </w:r>
      <w:r w:rsidRPr="00405D93">
        <w:t xml:space="preserve"> – Отчет, лист 2 </w:t>
      </w:r>
    </w:p>
    <w:p w14:paraId="67B06453" w14:textId="00350536" w:rsidR="00DC50A6" w:rsidRPr="00405D93" w:rsidRDefault="00C80F9C" w:rsidP="00DC50A6">
      <w:pPr>
        <w:ind w:firstLine="0"/>
        <w:jc w:val="center"/>
      </w:pPr>
      <w:r w:rsidRPr="00405D93">
        <w:rPr>
          <w:noProof/>
          <w:lang w:eastAsia="ru-RU"/>
        </w:rPr>
        <w:lastRenderedPageBreak/>
        <w:drawing>
          <wp:inline distT="0" distB="0" distL="0" distR="0" wp14:anchorId="5BB2487A" wp14:editId="2DFDE488">
            <wp:extent cx="6010275" cy="8591550"/>
            <wp:effectExtent l="0" t="0" r="9525" b="0"/>
            <wp:docPr id="1" name="Рисунок 1" descr="C:\Users\Oleg\AppData\Local\Microsoft\Windows\INetCache\Content.Word\рА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leg\AppData\Local\Microsoft\Windows\INetCache\Content.Word\рА2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10275" cy="8591550"/>
                    </a:xfrm>
                    <a:prstGeom prst="rect">
                      <a:avLst/>
                    </a:prstGeom>
                    <a:noFill/>
                    <a:ln>
                      <a:noFill/>
                    </a:ln>
                  </pic:spPr>
                </pic:pic>
              </a:graphicData>
            </a:graphic>
          </wp:inline>
        </w:drawing>
      </w:r>
    </w:p>
    <w:p w14:paraId="02A0F81A" w14:textId="091D50C4" w:rsidR="003F1D57" w:rsidRDefault="00DC50A6" w:rsidP="00DC50A6">
      <w:pPr>
        <w:ind w:firstLine="0"/>
        <w:jc w:val="center"/>
      </w:pPr>
      <w:r w:rsidRPr="00405D93">
        <w:t>Рисунок А.2</w:t>
      </w:r>
      <w:r w:rsidR="00AD4C46" w:rsidRPr="00405D93">
        <w:t>4</w:t>
      </w:r>
      <w:r w:rsidRPr="00405D93">
        <w:t xml:space="preserve"> – Отчет, лист 3</w:t>
      </w:r>
    </w:p>
    <w:sectPr w:rsidR="003F1D57" w:rsidSect="00DC50A6">
      <w:footerReference w:type="default" r:id="rId80"/>
      <w:pgSz w:w="11906" w:h="16838"/>
      <w:pgMar w:top="1134" w:right="707" w:bottom="851" w:left="1276"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E76B4" w14:textId="77777777" w:rsidR="00AF35C7" w:rsidRDefault="00AF35C7" w:rsidP="00047338">
      <w:pPr>
        <w:spacing w:line="240" w:lineRule="auto"/>
      </w:pPr>
      <w:r>
        <w:separator/>
      </w:r>
    </w:p>
  </w:endnote>
  <w:endnote w:type="continuationSeparator" w:id="0">
    <w:p w14:paraId="0C23E1CA" w14:textId="77777777" w:rsidR="00AF35C7" w:rsidRDefault="00AF35C7" w:rsidP="000473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48213"/>
      <w:docPartObj>
        <w:docPartGallery w:val="Page Numbers (Bottom of Page)"/>
        <w:docPartUnique/>
      </w:docPartObj>
    </w:sdtPr>
    <w:sdtEndPr/>
    <w:sdtContent>
      <w:p w14:paraId="0595F412" w14:textId="77777777" w:rsidR="00D84400" w:rsidRDefault="00D84400" w:rsidP="00A962AF">
        <w:pPr>
          <w:pStyle w:val="a9"/>
          <w:ind w:firstLine="0"/>
          <w:jc w:val="center"/>
        </w:pPr>
        <w:r>
          <w:fldChar w:fldCharType="begin"/>
        </w:r>
        <w:r>
          <w:instrText>PAGE   \* MERGEFORMAT</w:instrText>
        </w:r>
        <w:r>
          <w:fldChar w:fldCharType="separate"/>
        </w:r>
        <w:r w:rsidR="00A76B64">
          <w:rPr>
            <w:noProof/>
          </w:rPr>
          <w:t>47</w:t>
        </w:r>
        <w:r>
          <w:fldChar w:fldCharType="end"/>
        </w:r>
      </w:p>
    </w:sdtContent>
  </w:sdt>
  <w:p w14:paraId="64C1007F" w14:textId="77777777" w:rsidR="00D84400" w:rsidRDefault="00D8440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3D218" w14:textId="77777777" w:rsidR="00AF35C7" w:rsidRDefault="00AF35C7" w:rsidP="00047338">
      <w:pPr>
        <w:spacing w:line="240" w:lineRule="auto"/>
      </w:pPr>
      <w:r>
        <w:separator/>
      </w:r>
    </w:p>
  </w:footnote>
  <w:footnote w:type="continuationSeparator" w:id="0">
    <w:p w14:paraId="6D8AD31F" w14:textId="77777777" w:rsidR="00AF35C7" w:rsidRDefault="00AF35C7" w:rsidP="00047338">
      <w:pPr>
        <w:spacing w:line="240" w:lineRule="auto"/>
      </w:pPr>
      <w:r>
        <w:continuationSeparator/>
      </w:r>
    </w:p>
  </w:footnote>
  <w:footnote w:id="1">
    <w:p w14:paraId="6C35C3ED" w14:textId="77777777" w:rsidR="00D84400" w:rsidRDefault="00D84400">
      <w:pPr>
        <w:pStyle w:val="ad"/>
      </w:pPr>
      <w:r>
        <w:rPr>
          <w:rStyle w:val="af"/>
        </w:rPr>
        <w:footnoteRef/>
      </w:r>
      <w:r>
        <w:t xml:space="preserve"> Название вкладки изменяется в зависимости от способа выражения показателя точности методики измерений, изложенной в нормативном документе, выбираемом на вкладке «Параметры расчета». </w:t>
      </w:r>
    </w:p>
  </w:footnote>
  <w:footnote w:id="2">
    <w:p w14:paraId="65AA4019" w14:textId="77777777" w:rsidR="00D84400" w:rsidRDefault="00D84400">
      <w:pPr>
        <w:pStyle w:val="ad"/>
      </w:pPr>
      <w:r>
        <w:rPr>
          <w:rStyle w:val="af"/>
        </w:rPr>
        <w:footnoteRef/>
      </w:r>
      <w:r>
        <w:t xml:space="preserve"> Нормы точности измерений, относящихся к сфере государственного регулирования обеспечения единства измерений, установлены п</w:t>
      </w:r>
      <w:r w:rsidRPr="003B19CE">
        <w:t>остановление</w:t>
      </w:r>
      <w:r>
        <w:t>м</w:t>
      </w:r>
      <w:r w:rsidRPr="003B19CE">
        <w:t xml:space="preserve"> Правительства РФ от 16</w:t>
      </w:r>
      <w:r>
        <w:t>.11.</w:t>
      </w:r>
      <w:r w:rsidRPr="003B19CE">
        <w:t xml:space="preserve">2020 г. </w:t>
      </w:r>
      <w:r>
        <w:t>№</w:t>
      </w:r>
      <w:r w:rsidRPr="003B19CE">
        <w:t xml:space="preserve">1847 </w:t>
      </w:r>
      <w:r>
        <w:t>«</w:t>
      </w:r>
      <w:r w:rsidRPr="003B19CE">
        <w:t>Об утверждении перечня измерений, относящихся к сфере государственного регулирования обеспечения единства измерений</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A18"/>
    <w:multiLevelType w:val="multilevel"/>
    <w:tmpl w:val="5F944EF8"/>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4317B23"/>
    <w:multiLevelType w:val="multilevel"/>
    <w:tmpl w:val="A2AC47E0"/>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6AF1F40"/>
    <w:multiLevelType w:val="multilevel"/>
    <w:tmpl w:val="FFDE6D96"/>
    <w:lvl w:ilvl="0">
      <w:start w:val="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75C0B90"/>
    <w:multiLevelType w:val="multilevel"/>
    <w:tmpl w:val="77D0EEAC"/>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9C15E8A"/>
    <w:multiLevelType w:val="multilevel"/>
    <w:tmpl w:val="4006738A"/>
    <w:lvl w:ilvl="0">
      <w:start w:val="1"/>
      <w:numFmt w:val="decimal"/>
      <w:lvlText w:val="%1"/>
      <w:lvlJc w:val="left"/>
      <w:pPr>
        <w:ind w:left="1070" w:hanging="360"/>
      </w:pPr>
      <w:rPr>
        <w:rFonts w:hint="default"/>
      </w:rPr>
    </w:lvl>
    <w:lvl w:ilvl="1">
      <w:start w:val="1"/>
      <w:numFmt w:val="lowerLetter"/>
      <w:lvlText w:val="%2)"/>
      <w:lvlJc w:val="left"/>
      <w:pPr>
        <w:ind w:left="1428" w:hanging="360"/>
      </w:pPr>
      <w:rPr>
        <w:rFonts w:hint="default"/>
      </w:rPr>
    </w:lvl>
    <w:lvl w:ilvl="2">
      <w:start w:val="1"/>
      <w:numFmt w:val="lowerRoman"/>
      <w:lvlText w:val="%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5">
    <w:nsid w:val="0AD3685E"/>
    <w:multiLevelType w:val="multilevel"/>
    <w:tmpl w:val="418AB388"/>
    <w:lvl w:ilvl="0">
      <w:start w:val="4"/>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6">
    <w:nsid w:val="0F4506E2"/>
    <w:multiLevelType w:val="multilevel"/>
    <w:tmpl w:val="9134EF88"/>
    <w:lvl w:ilvl="0">
      <w:start w:val="5"/>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2B42C76"/>
    <w:multiLevelType w:val="multilevel"/>
    <w:tmpl w:val="F54890DC"/>
    <w:lvl w:ilvl="0">
      <w:start w:val="9"/>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3944489"/>
    <w:multiLevelType w:val="multilevel"/>
    <w:tmpl w:val="18A24A3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9062A3F"/>
    <w:multiLevelType w:val="multilevel"/>
    <w:tmpl w:val="F54890DC"/>
    <w:lvl w:ilvl="0">
      <w:start w:val="8"/>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19935F76"/>
    <w:multiLevelType w:val="multilevel"/>
    <w:tmpl w:val="16DEBE42"/>
    <w:lvl w:ilvl="0">
      <w:start w:val="12"/>
      <w:numFmt w:val="decimal"/>
      <w:lvlText w:val="%1"/>
      <w:lvlJc w:val="left"/>
      <w:pPr>
        <w:ind w:left="525" w:hanging="525"/>
      </w:pPr>
      <w:rPr>
        <w:rFonts w:hint="default"/>
      </w:rPr>
    </w:lvl>
    <w:lvl w:ilvl="1">
      <w:start w:val="1"/>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1">
    <w:nsid w:val="1A6C4B5C"/>
    <w:multiLevelType w:val="multilevel"/>
    <w:tmpl w:val="878C6F42"/>
    <w:lvl w:ilvl="0">
      <w:start w:val="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E874D71"/>
    <w:multiLevelType w:val="multilevel"/>
    <w:tmpl w:val="4EE66046"/>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1FD56593"/>
    <w:multiLevelType w:val="multilevel"/>
    <w:tmpl w:val="4006738A"/>
    <w:lvl w:ilvl="0">
      <w:start w:val="1"/>
      <w:numFmt w:val="decimal"/>
      <w:lvlText w:val="%1"/>
      <w:lvlJc w:val="left"/>
      <w:pPr>
        <w:ind w:left="1070" w:hanging="360"/>
      </w:pPr>
      <w:rPr>
        <w:rFonts w:hint="default"/>
      </w:rPr>
    </w:lvl>
    <w:lvl w:ilvl="1">
      <w:start w:val="1"/>
      <w:numFmt w:val="lowerLetter"/>
      <w:lvlText w:val="%2)"/>
      <w:lvlJc w:val="left"/>
      <w:pPr>
        <w:ind w:left="1428" w:hanging="360"/>
      </w:pPr>
      <w:rPr>
        <w:rFonts w:hint="default"/>
      </w:rPr>
    </w:lvl>
    <w:lvl w:ilvl="2">
      <w:start w:val="1"/>
      <w:numFmt w:val="lowerRoman"/>
      <w:lvlText w:val="%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4">
    <w:nsid w:val="20E953AE"/>
    <w:multiLevelType w:val="multilevel"/>
    <w:tmpl w:val="E35606B6"/>
    <w:lvl w:ilvl="0">
      <w:start w:val="8"/>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557458F"/>
    <w:multiLevelType w:val="multilevel"/>
    <w:tmpl w:val="8924A870"/>
    <w:lvl w:ilvl="0">
      <w:start w:val="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6">
    <w:nsid w:val="26B52D93"/>
    <w:multiLevelType w:val="multilevel"/>
    <w:tmpl w:val="58CE3C3E"/>
    <w:lvl w:ilvl="0">
      <w:start w:val="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29A857C1"/>
    <w:multiLevelType w:val="multilevel"/>
    <w:tmpl w:val="4006738A"/>
    <w:lvl w:ilvl="0">
      <w:start w:val="1"/>
      <w:numFmt w:val="decimal"/>
      <w:lvlText w:val="%1"/>
      <w:lvlJc w:val="left"/>
      <w:pPr>
        <w:ind w:left="1068" w:hanging="360"/>
      </w:pPr>
      <w:rPr>
        <w:rFonts w:hint="default"/>
      </w:rPr>
    </w:lvl>
    <w:lvl w:ilvl="1">
      <w:start w:val="1"/>
      <w:numFmt w:val="lowerLetter"/>
      <w:lvlText w:val="%2)"/>
      <w:lvlJc w:val="left"/>
      <w:pPr>
        <w:ind w:left="1428" w:hanging="360"/>
      </w:pPr>
      <w:rPr>
        <w:rFonts w:hint="default"/>
      </w:rPr>
    </w:lvl>
    <w:lvl w:ilvl="2">
      <w:start w:val="1"/>
      <w:numFmt w:val="lowerRoman"/>
      <w:lvlText w:val="%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18">
    <w:nsid w:val="310A1978"/>
    <w:multiLevelType w:val="multilevel"/>
    <w:tmpl w:val="77D0EEAC"/>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32B46072"/>
    <w:multiLevelType w:val="multilevel"/>
    <w:tmpl w:val="5E0664B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32DE3625"/>
    <w:multiLevelType w:val="multilevel"/>
    <w:tmpl w:val="F6000054"/>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3383642A"/>
    <w:multiLevelType w:val="multilevel"/>
    <w:tmpl w:val="D87A5E52"/>
    <w:lvl w:ilvl="0">
      <w:start w:val="6"/>
      <w:numFmt w:val="decimal"/>
      <w:lvlText w:val="%1"/>
      <w:lvlJc w:val="left"/>
      <w:pPr>
        <w:ind w:left="375" w:hanging="375"/>
      </w:pPr>
      <w:rPr>
        <w:rFonts w:hint="default"/>
      </w:rPr>
    </w:lvl>
    <w:lvl w:ilvl="1">
      <w:start w:val="1"/>
      <w:numFmt w:val="decimal"/>
      <w:lvlText w:val="%1.%2"/>
      <w:lvlJc w:val="left"/>
      <w:pPr>
        <w:ind w:left="1445" w:hanging="375"/>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720" w:hanging="2160"/>
      </w:pPr>
      <w:rPr>
        <w:rFonts w:hint="default"/>
      </w:rPr>
    </w:lvl>
  </w:abstractNum>
  <w:abstractNum w:abstractNumId="22">
    <w:nsid w:val="365E71A7"/>
    <w:multiLevelType w:val="hybridMultilevel"/>
    <w:tmpl w:val="E9923392"/>
    <w:lvl w:ilvl="0" w:tplc="C62AC210">
      <w:start w:val="1"/>
      <w:numFmt w:val="decimal"/>
      <w:lvlText w:val="%1.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E22AE0"/>
    <w:multiLevelType w:val="multilevel"/>
    <w:tmpl w:val="2D5ECBB2"/>
    <w:lvl w:ilvl="0">
      <w:start w:val="2"/>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nsid w:val="385C4EC6"/>
    <w:multiLevelType w:val="multilevel"/>
    <w:tmpl w:val="7024A99C"/>
    <w:lvl w:ilvl="0">
      <w:start w:val="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39BF074D"/>
    <w:multiLevelType w:val="hybridMultilevel"/>
    <w:tmpl w:val="92EE3658"/>
    <w:lvl w:ilvl="0" w:tplc="C62AC210">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C51277A"/>
    <w:multiLevelType w:val="multilevel"/>
    <w:tmpl w:val="6F8A85F6"/>
    <w:lvl w:ilvl="0">
      <w:start w:val="4"/>
      <w:numFmt w:val="decimal"/>
      <w:lvlText w:val="%1"/>
      <w:lvlJc w:val="left"/>
      <w:pPr>
        <w:ind w:left="1021" w:hanging="312"/>
      </w:pPr>
      <w:rPr>
        <w:rFonts w:hint="default"/>
      </w:rPr>
    </w:lvl>
    <w:lvl w:ilvl="1">
      <w:start w:val="1"/>
      <w:numFmt w:val="decimal"/>
      <w:lvlText w:val="%1.%2"/>
      <w:lvlJc w:val="left"/>
      <w:pPr>
        <w:ind w:left="0" w:firstLine="709"/>
      </w:pPr>
      <w:rPr>
        <w:rFonts w:hint="default"/>
      </w:rPr>
    </w:lvl>
    <w:lvl w:ilvl="2">
      <w:start w:val="1"/>
      <w:numFmt w:val="decimal"/>
      <w:lvlText w:val="%1.%2.%3"/>
      <w:lvlJc w:val="left"/>
      <w:pPr>
        <w:ind w:left="1021" w:hanging="312"/>
      </w:pPr>
      <w:rPr>
        <w:rFonts w:hint="default"/>
      </w:rPr>
    </w:lvl>
    <w:lvl w:ilvl="3">
      <w:start w:val="1"/>
      <w:numFmt w:val="decimal"/>
      <w:lvlText w:val="%1.%2.%3.%4"/>
      <w:lvlJc w:val="left"/>
      <w:pPr>
        <w:ind w:left="1021" w:hanging="312"/>
      </w:pPr>
      <w:rPr>
        <w:rFonts w:hint="default"/>
      </w:rPr>
    </w:lvl>
    <w:lvl w:ilvl="4">
      <w:start w:val="1"/>
      <w:numFmt w:val="decimal"/>
      <w:lvlText w:val="%1.%2.%3.%4.%5"/>
      <w:lvlJc w:val="left"/>
      <w:pPr>
        <w:ind w:left="1021" w:hanging="312"/>
      </w:pPr>
      <w:rPr>
        <w:rFonts w:hint="default"/>
      </w:rPr>
    </w:lvl>
    <w:lvl w:ilvl="5">
      <w:start w:val="1"/>
      <w:numFmt w:val="decimal"/>
      <w:lvlText w:val="%1.%2.%3.%4.%5.%6"/>
      <w:lvlJc w:val="left"/>
      <w:pPr>
        <w:ind w:left="1021" w:hanging="312"/>
      </w:pPr>
      <w:rPr>
        <w:rFonts w:hint="default"/>
      </w:rPr>
    </w:lvl>
    <w:lvl w:ilvl="6">
      <w:start w:val="1"/>
      <w:numFmt w:val="decimal"/>
      <w:lvlText w:val="%1.%2.%3.%4.%5.%6.%7"/>
      <w:lvlJc w:val="left"/>
      <w:pPr>
        <w:ind w:left="1021" w:hanging="312"/>
      </w:pPr>
      <w:rPr>
        <w:rFonts w:hint="default"/>
      </w:rPr>
    </w:lvl>
    <w:lvl w:ilvl="7">
      <w:start w:val="1"/>
      <w:numFmt w:val="decimal"/>
      <w:lvlText w:val="%1.%2.%3.%4.%5.%6.%7.%8"/>
      <w:lvlJc w:val="left"/>
      <w:pPr>
        <w:ind w:left="1021" w:hanging="312"/>
      </w:pPr>
      <w:rPr>
        <w:rFonts w:hint="default"/>
      </w:rPr>
    </w:lvl>
    <w:lvl w:ilvl="8">
      <w:start w:val="1"/>
      <w:numFmt w:val="decimal"/>
      <w:lvlText w:val="%1.%2.%3.%4.%5.%6.%7.%8.%9"/>
      <w:lvlJc w:val="left"/>
      <w:pPr>
        <w:ind w:left="1021" w:hanging="312"/>
      </w:pPr>
      <w:rPr>
        <w:rFonts w:hint="default"/>
      </w:rPr>
    </w:lvl>
  </w:abstractNum>
  <w:abstractNum w:abstractNumId="27">
    <w:nsid w:val="3FD922A5"/>
    <w:multiLevelType w:val="multilevel"/>
    <w:tmpl w:val="A2AC47E0"/>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44C150B3"/>
    <w:multiLevelType w:val="multilevel"/>
    <w:tmpl w:val="66426682"/>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45691CDB"/>
    <w:multiLevelType w:val="multilevel"/>
    <w:tmpl w:val="5C221AB2"/>
    <w:lvl w:ilvl="0">
      <w:start w:val="6"/>
      <w:numFmt w:val="decimal"/>
      <w:lvlText w:val="%1"/>
      <w:lvlJc w:val="left"/>
      <w:pPr>
        <w:ind w:left="375" w:hanging="375"/>
      </w:pPr>
      <w:rPr>
        <w:rFonts w:hint="default"/>
      </w:rPr>
    </w:lvl>
    <w:lvl w:ilvl="1">
      <w:start w:val="1"/>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0">
    <w:nsid w:val="46282BBC"/>
    <w:multiLevelType w:val="multilevel"/>
    <w:tmpl w:val="4006738A"/>
    <w:lvl w:ilvl="0">
      <w:start w:val="1"/>
      <w:numFmt w:val="decimal"/>
      <w:lvlText w:val="%1"/>
      <w:lvlJc w:val="left"/>
      <w:pPr>
        <w:ind w:left="1070" w:hanging="360"/>
      </w:pPr>
      <w:rPr>
        <w:rFonts w:hint="default"/>
      </w:rPr>
    </w:lvl>
    <w:lvl w:ilvl="1">
      <w:start w:val="1"/>
      <w:numFmt w:val="lowerLetter"/>
      <w:lvlText w:val="%2)"/>
      <w:lvlJc w:val="left"/>
      <w:pPr>
        <w:ind w:left="1428" w:hanging="360"/>
      </w:pPr>
      <w:rPr>
        <w:rFonts w:hint="default"/>
      </w:rPr>
    </w:lvl>
    <w:lvl w:ilvl="2">
      <w:start w:val="1"/>
      <w:numFmt w:val="lowerRoman"/>
      <w:lvlText w:val="%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31">
    <w:nsid w:val="463A67BA"/>
    <w:multiLevelType w:val="multilevel"/>
    <w:tmpl w:val="12CC95F0"/>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46880461"/>
    <w:multiLevelType w:val="multilevel"/>
    <w:tmpl w:val="3ACE58DA"/>
    <w:lvl w:ilvl="0">
      <w:start w:val="1"/>
      <w:numFmt w:val="decimal"/>
      <w:lvlText w:val="%1"/>
      <w:lvlJc w:val="left"/>
      <w:pPr>
        <w:ind w:left="1134" w:hanging="425"/>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3">
    <w:nsid w:val="49481600"/>
    <w:multiLevelType w:val="multilevel"/>
    <w:tmpl w:val="6850224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498D76AC"/>
    <w:multiLevelType w:val="multilevel"/>
    <w:tmpl w:val="7518769C"/>
    <w:lvl w:ilvl="0">
      <w:start w:val="1"/>
      <w:numFmt w:val="decimal"/>
      <w:lvlText w:val="%1"/>
      <w:lvlJc w:val="left"/>
      <w:pPr>
        <w:ind w:left="1069"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5">
    <w:nsid w:val="51086E02"/>
    <w:multiLevelType w:val="multilevel"/>
    <w:tmpl w:val="1B028634"/>
    <w:lvl w:ilvl="0">
      <w:start w:val="4"/>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55FB58AD"/>
    <w:multiLevelType w:val="multilevel"/>
    <w:tmpl w:val="68E6B784"/>
    <w:lvl w:ilvl="0">
      <w:start w:val="3"/>
      <w:numFmt w:val="decimal"/>
      <w:lvlText w:val="%1"/>
      <w:lvlJc w:val="left"/>
      <w:pPr>
        <w:ind w:left="375" w:hanging="375"/>
      </w:pPr>
      <w:rPr>
        <w:rFonts w:hint="default"/>
      </w:rPr>
    </w:lvl>
    <w:lvl w:ilvl="1">
      <w:start w:val="1"/>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37">
    <w:nsid w:val="564D1730"/>
    <w:multiLevelType w:val="hybridMultilevel"/>
    <w:tmpl w:val="81C27484"/>
    <w:lvl w:ilvl="0" w:tplc="C62AC210">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A9373B2"/>
    <w:multiLevelType w:val="multilevel"/>
    <w:tmpl w:val="77D0EEAC"/>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60BA093F"/>
    <w:multiLevelType w:val="multilevel"/>
    <w:tmpl w:val="BBB6CF10"/>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63504CD0"/>
    <w:multiLevelType w:val="multilevel"/>
    <w:tmpl w:val="37DEB41C"/>
    <w:lvl w:ilvl="0">
      <w:start w:val="5"/>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640B4611"/>
    <w:multiLevelType w:val="multilevel"/>
    <w:tmpl w:val="89DC625C"/>
    <w:lvl w:ilvl="0">
      <w:start w:val="8"/>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nsid w:val="65176519"/>
    <w:multiLevelType w:val="multilevel"/>
    <w:tmpl w:val="5FCA3620"/>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66B87F93"/>
    <w:multiLevelType w:val="multilevel"/>
    <w:tmpl w:val="0F548F54"/>
    <w:lvl w:ilvl="0">
      <w:start w:val="9"/>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nsid w:val="6979269C"/>
    <w:multiLevelType w:val="multilevel"/>
    <w:tmpl w:val="F54890DC"/>
    <w:lvl w:ilvl="0">
      <w:start w:val="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nsid w:val="6FA42E97"/>
    <w:multiLevelType w:val="multilevel"/>
    <w:tmpl w:val="A2AC47E0"/>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0" w:firstLine="709"/>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nsid w:val="76F72969"/>
    <w:multiLevelType w:val="multilevel"/>
    <w:tmpl w:val="BE0AF916"/>
    <w:lvl w:ilvl="0">
      <w:start w:val="10"/>
      <w:numFmt w:val="decimal"/>
      <w:lvlText w:val="%1"/>
      <w:lvlJc w:val="left"/>
      <w:pPr>
        <w:ind w:left="525" w:hanging="525"/>
      </w:pPr>
      <w:rPr>
        <w:rFonts w:hint="default"/>
      </w:rPr>
    </w:lvl>
    <w:lvl w:ilvl="1">
      <w:start w:val="1"/>
      <w:numFmt w:val="decimal"/>
      <w:lvlText w:val="%1.%2"/>
      <w:lvlJc w:val="left"/>
      <w:pPr>
        <w:ind w:left="1595" w:hanging="525"/>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720" w:hanging="2160"/>
      </w:pPr>
      <w:rPr>
        <w:rFonts w:hint="default"/>
      </w:rPr>
    </w:lvl>
  </w:abstractNum>
  <w:abstractNum w:abstractNumId="47">
    <w:nsid w:val="782E468C"/>
    <w:multiLevelType w:val="multilevel"/>
    <w:tmpl w:val="3CEEFCE4"/>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nsid w:val="794530E5"/>
    <w:multiLevelType w:val="multilevel"/>
    <w:tmpl w:val="F54890DC"/>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
    <w:nsid w:val="7F5001B8"/>
    <w:multiLevelType w:val="multilevel"/>
    <w:tmpl w:val="F54890DC"/>
    <w:lvl w:ilvl="0">
      <w:start w:val="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2"/>
  </w:num>
  <w:num w:numId="2">
    <w:abstractNumId w:val="19"/>
  </w:num>
  <w:num w:numId="3">
    <w:abstractNumId w:val="34"/>
  </w:num>
  <w:num w:numId="4">
    <w:abstractNumId w:val="4"/>
  </w:num>
  <w:num w:numId="5">
    <w:abstractNumId w:val="22"/>
  </w:num>
  <w:num w:numId="6">
    <w:abstractNumId w:val="33"/>
  </w:num>
  <w:num w:numId="7">
    <w:abstractNumId w:val="38"/>
  </w:num>
  <w:num w:numId="8">
    <w:abstractNumId w:val="3"/>
  </w:num>
  <w:num w:numId="9">
    <w:abstractNumId w:val="18"/>
  </w:num>
  <w:num w:numId="10">
    <w:abstractNumId w:val="10"/>
  </w:num>
  <w:num w:numId="11">
    <w:abstractNumId w:val="37"/>
  </w:num>
  <w:num w:numId="12">
    <w:abstractNumId w:val="23"/>
  </w:num>
  <w:num w:numId="13">
    <w:abstractNumId w:val="25"/>
  </w:num>
  <w:num w:numId="14">
    <w:abstractNumId w:val="45"/>
  </w:num>
  <w:num w:numId="15">
    <w:abstractNumId w:val="26"/>
  </w:num>
  <w:num w:numId="16">
    <w:abstractNumId w:val="35"/>
  </w:num>
  <w:num w:numId="17">
    <w:abstractNumId w:val="48"/>
  </w:num>
  <w:num w:numId="18">
    <w:abstractNumId w:val="49"/>
  </w:num>
  <w:num w:numId="19">
    <w:abstractNumId w:val="17"/>
  </w:num>
  <w:num w:numId="20">
    <w:abstractNumId w:val="20"/>
  </w:num>
  <w:num w:numId="21">
    <w:abstractNumId w:val="15"/>
  </w:num>
  <w:num w:numId="22">
    <w:abstractNumId w:val="42"/>
  </w:num>
  <w:num w:numId="23">
    <w:abstractNumId w:val="27"/>
  </w:num>
  <w:num w:numId="24">
    <w:abstractNumId w:val="1"/>
  </w:num>
  <w:num w:numId="25">
    <w:abstractNumId w:val="13"/>
  </w:num>
  <w:num w:numId="26">
    <w:abstractNumId w:val="40"/>
  </w:num>
  <w:num w:numId="27">
    <w:abstractNumId w:val="6"/>
  </w:num>
  <w:num w:numId="28">
    <w:abstractNumId w:val="21"/>
  </w:num>
  <w:num w:numId="29">
    <w:abstractNumId w:val="9"/>
  </w:num>
  <w:num w:numId="30">
    <w:abstractNumId w:val="44"/>
  </w:num>
  <w:num w:numId="31">
    <w:abstractNumId w:val="30"/>
  </w:num>
  <w:num w:numId="32">
    <w:abstractNumId w:val="7"/>
  </w:num>
  <w:num w:numId="33">
    <w:abstractNumId w:val="8"/>
  </w:num>
  <w:num w:numId="34">
    <w:abstractNumId w:val="31"/>
  </w:num>
  <w:num w:numId="35">
    <w:abstractNumId w:val="47"/>
  </w:num>
  <w:num w:numId="36">
    <w:abstractNumId w:val="5"/>
  </w:num>
  <w:num w:numId="37">
    <w:abstractNumId w:val="16"/>
  </w:num>
  <w:num w:numId="38">
    <w:abstractNumId w:val="29"/>
  </w:num>
  <w:num w:numId="39">
    <w:abstractNumId w:val="11"/>
  </w:num>
  <w:num w:numId="40">
    <w:abstractNumId w:val="14"/>
  </w:num>
  <w:num w:numId="41">
    <w:abstractNumId w:val="28"/>
  </w:num>
  <w:num w:numId="42">
    <w:abstractNumId w:val="12"/>
  </w:num>
  <w:num w:numId="43">
    <w:abstractNumId w:val="36"/>
  </w:num>
  <w:num w:numId="44">
    <w:abstractNumId w:val="0"/>
  </w:num>
  <w:num w:numId="45">
    <w:abstractNumId w:val="24"/>
  </w:num>
  <w:num w:numId="46">
    <w:abstractNumId w:val="39"/>
  </w:num>
  <w:num w:numId="47">
    <w:abstractNumId w:val="2"/>
  </w:num>
  <w:num w:numId="48">
    <w:abstractNumId w:val="41"/>
  </w:num>
  <w:num w:numId="49">
    <w:abstractNumId w:val="43"/>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5C3"/>
    <w:rsid w:val="00005F35"/>
    <w:rsid w:val="00023AE7"/>
    <w:rsid w:val="00047338"/>
    <w:rsid w:val="00047F99"/>
    <w:rsid w:val="00060C5F"/>
    <w:rsid w:val="00096302"/>
    <w:rsid w:val="000E4894"/>
    <w:rsid w:val="00143A11"/>
    <w:rsid w:val="00143A32"/>
    <w:rsid w:val="001B762E"/>
    <w:rsid w:val="00256FF9"/>
    <w:rsid w:val="002E116D"/>
    <w:rsid w:val="00303E52"/>
    <w:rsid w:val="00336CF0"/>
    <w:rsid w:val="003B0604"/>
    <w:rsid w:val="003B19CE"/>
    <w:rsid w:val="003F0B54"/>
    <w:rsid w:val="003F1D57"/>
    <w:rsid w:val="00405D93"/>
    <w:rsid w:val="00436158"/>
    <w:rsid w:val="00543CB0"/>
    <w:rsid w:val="00547B8C"/>
    <w:rsid w:val="00630781"/>
    <w:rsid w:val="0063538C"/>
    <w:rsid w:val="00685DA7"/>
    <w:rsid w:val="006B401B"/>
    <w:rsid w:val="00753A26"/>
    <w:rsid w:val="00762F23"/>
    <w:rsid w:val="007B7630"/>
    <w:rsid w:val="007F1A4A"/>
    <w:rsid w:val="00845C69"/>
    <w:rsid w:val="00864C8B"/>
    <w:rsid w:val="008E73F3"/>
    <w:rsid w:val="00950E22"/>
    <w:rsid w:val="009A32B2"/>
    <w:rsid w:val="009B0B84"/>
    <w:rsid w:val="00A76B64"/>
    <w:rsid w:val="00A76B8F"/>
    <w:rsid w:val="00A76F3A"/>
    <w:rsid w:val="00A8348E"/>
    <w:rsid w:val="00A962AF"/>
    <w:rsid w:val="00AD4C46"/>
    <w:rsid w:val="00AF35C7"/>
    <w:rsid w:val="00B41F9A"/>
    <w:rsid w:val="00B51923"/>
    <w:rsid w:val="00BF25C3"/>
    <w:rsid w:val="00BF494C"/>
    <w:rsid w:val="00BF637B"/>
    <w:rsid w:val="00C409AB"/>
    <w:rsid w:val="00C8087A"/>
    <w:rsid w:val="00C80F9C"/>
    <w:rsid w:val="00CF382C"/>
    <w:rsid w:val="00D21170"/>
    <w:rsid w:val="00D51873"/>
    <w:rsid w:val="00D84400"/>
    <w:rsid w:val="00D91A02"/>
    <w:rsid w:val="00DC50A6"/>
    <w:rsid w:val="00E0748D"/>
    <w:rsid w:val="00E1026C"/>
    <w:rsid w:val="00E95A72"/>
    <w:rsid w:val="00EA14C5"/>
    <w:rsid w:val="00EA501F"/>
    <w:rsid w:val="00EA5DD7"/>
    <w:rsid w:val="00EC597B"/>
    <w:rsid w:val="00EE5039"/>
    <w:rsid w:val="00F02E0D"/>
    <w:rsid w:val="00F91A2C"/>
    <w:rsid w:val="00FB10C9"/>
    <w:rsid w:val="00FC77C7"/>
    <w:rsid w:val="00FD0834"/>
    <w:rsid w:val="00FF78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67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8F"/>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047338"/>
    <w:pPr>
      <w:keepNext/>
      <w:keepLines/>
      <w:spacing w:before="240"/>
      <w:jc w:val="left"/>
      <w:outlineLvl w:val="0"/>
    </w:pPr>
    <w:rPr>
      <w:rFonts w:eastAsiaTheme="majorEastAsia" w:cstheme="majorBidi"/>
      <w:b/>
      <w:bCs/>
      <w:szCs w:val="28"/>
    </w:rPr>
  </w:style>
  <w:style w:type="paragraph" w:styleId="2">
    <w:name w:val="heading 2"/>
    <w:basedOn w:val="1"/>
    <w:next w:val="a"/>
    <w:link w:val="20"/>
    <w:uiPriority w:val="9"/>
    <w:unhideWhenUsed/>
    <w:qFormat/>
    <w:rsid w:val="00047338"/>
    <w:pPr>
      <w:spacing w:before="200" w:after="120"/>
      <w:outlineLvl w:val="1"/>
    </w:pPr>
    <w:rPr>
      <w:bCs w:val="0"/>
      <w:szCs w:val="26"/>
    </w:rPr>
  </w:style>
  <w:style w:type="paragraph" w:styleId="3">
    <w:name w:val="heading 3"/>
    <w:basedOn w:val="2"/>
    <w:next w:val="a"/>
    <w:link w:val="30"/>
    <w:uiPriority w:val="9"/>
    <w:semiHidden/>
    <w:unhideWhenUsed/>
    <w:qFormat/>
    <w:rsid w:val="00047338"/>
    <w:pPr>
      <w:spacing w:before="0" w:after="0"/>
      <w:jc w:val="both"/>
      <w:outlineLvl w:val="2"/>
    </w:pPr>
    <w:rPr>
      <w:b w:val="0"/>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25C3"/>
    <w:pPr>
      <w:ind w:left="720"/>
      <w:contextualSpacing/>
    </w:pPr>
  </w:style>
  <w:style w:type="paragraph" w:styleId="a4">
    <w:name w:val="Balloon Text"/>
    <w:basedOn w:val="a"/>
    <w:link w:val="a5"/>
    <w:uiPriority w:val="99"/>
    <w:semiHidden/>
    <w:unhideWhenUsed/>
    <w:rsid w:val="00336CF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6CF0"/>
    <w:rPr>
      <w:rFonts w:ascii="Tahoma" w:hAnsi="Tahoma" w:cs="Tahoma"/>
      <w:sz w:val="16"/>
      <w:szCs w:val="16"/>
    </w:rPr>
  </w:style>
  <w:style w:type="character" w:styleId="a6">
    <w:name w:val="Hyperlink"/>
    <w:basedOn w:val="a0"/>
    <w:uiPriority w:val="99"/>
    <w:unhideWhenUsed/>
    <w:rsid w:val="00F91A2C"/>
    <w:rPr>
      <w:color w:val="0000FF" w:themeColor="hyperlink"/>
      <w:u w:val="single"/>
    </w:rPr>
  </w:style>
  <w:style w:type="character" w:customStyle="1" w:styleId="10">
    <w:name w:val="Заголовок 1 Знак"/>
    <w:basedOn w:val="a0"/>
    <w:link w:val="1"/>
    <w:uiPriority w:val="9"/>
    <w:rsid w:val="00047338"/>
    <w:rPr>
      <w:rFonts w:ascii="Times New Roman" w:eastAsiaTheme="majorEastAsia" w:hAnsi="Times New Roman" w:cstheme="majorBidi"/>
      <w:b/>
      <w:bCs/>
      <w:sz w:val="28"/>
      <w:szCs w:val="28"/>
    </w:rPr>
  </w:style>
  <w:style w:type="paragraph" w:styleId="11">
    <w:name w:val="toc 1"/>
    <w:basedOn w:val="a"/>
    <w:next w:val="a"/>
    <w:autoRedefine/>
    <w:uiPriority w:val="39"/>
    <w:unhideWhenUsed/>
    <w:rsid w:val="00047338"/>
    <w:pPr>
      <w:tabs>
        <w:tab w:val="left" w:pos="284"/>
        <w:tab w:val="right" w:leader="dot" w:pos="9913"/>
      </w:tabs>
      <w:spacing w:after="100"/>
      <w:ind w:firstLine="0"/>
    </w:pPr>
  </w:style>
  <w:style w:type="character" w:customStyle="1" w:styleId="20">
    <w:name w:val="Заголовок 2 Знак"/>
    <w:basedOn w:val="a0"/>
    <w:link w:val="2"/>
    <w:uiPriority w:val="9"/>
    <w:rsid w:val="00047338"/>
    <w:rPr>
      <w:rFonts w:ascii="Times New Roman" w:eastAsiaTheme="majorEastAsia" w:hAnsi="Times New Roman" w:cstheme="majorBidi"/>
      <w:b/>
      <w:sz w:val="28"/>
      <w:szCs w:val="26"/>
    </w:rPr>
  </w:style>
  <w:style w:type="paragraph" w:styleId="21">
    <w:name w:val="toc 2"/>
    <w:basedOn w:val="a"/>
    <w:next w:val="a"/>
    <w:autoRedefine/>
    <w:uiPriority w:val="39"/>
    <w:unhideWhenUsed/>
    <w:rsid w:val="00047338"/>
    <w:pPr>
      <w:tabs>
        <w:tab w:val="left" w:pos="993"/>
        <w:tab w:val="right" w:leader="dot" w:pos="9913"/>
      </w:tabs>
      <w:spacing w:after="100"/>
      <w:ind w:left="280" w:firstLine="146"/>
    </w:pPr>
  </w:style>
  <w:style w:type="paragraph" w:styleId="a7">
    <w:name w:val="header"/>
    <w:basedOn w:val="a"/>
    <w:link w:val="a8"/>
    <w:uiPriority w:val="99"/>
    <w:unhideWhenUsed/>
    <w:rsid w:val="00047338"/>
    <w:pPr>
      <w:tabs>
        <w:tab w:val="center" w:pos="4677"/>
        <w:tab w:val="right" w:pos="9355"/>
      </w:tabs>
      <w:spacing w:line="240" w:lineRule="auto"/>
    </w:pPr>
  </w:style>
  <w:style w:type="character" w:customStyle="1" w:styleId="a8">
    <w:name w:val="Верхний колонтитул Знак"/>
    <w:basedOn w:val="a0"/>
    <w:link w:val="a7"/>
    <w:uiPriority w:val="99"/>
    <w:rsid w:val="00047338"/>
    <w:rPr>
      <w:rFonts w:ascii="Times New Roman" w:hAnsi="Times New Roman"/>
      <w:sz w:val="28"/>
    </w:rPr>
  </w:style>
  <w:style w:type="paragraph" w:styleId="a9">
    <w:name w:val="footer"/>
    <w:basedOn w:val="a"/>
    <w:link w:val="aa"/>
    <w:uiPriority w:val="99"/>
    <w:unhideWhenUsed/>
    <w:rsid w:val="00047338"/>
    <w:pPr>
      <w:tabs>
        <w:tab w:val="center" w:pos="4677"/>
        <w:tab w:val="right" w:pos="9355"/>
      </w:tabs>
      <w:spacing w:line="240" w:lineRule="auto"/>
    </w:pPr>
  </w:style>
  <w:style w:type="character" w:customStyle="1" w:styleId="aa">
    <w:name w:val="Нижний колонтитул Знак"/>
    <w:basedOn w:val="a0"/>
    <w:link w:val="a9"/>
    <w:uiPriority w:val="99"/>
    <w:rsid w:val="00047338"/>
    <w:rPr>
      <w:rFonts w:ascii="Times New Roman" w:hAnsi="Times New Roman"/>
      <w:sz w:val="28"/>
    </w:rPr>
  </w:style>
  <w:style w:type="paragraph" w:styleId="ab">
    <w:name w:val="No Spacing"/>
    <w:uiPriority w:val="1"/>
    <w:qFormat/>
    <w:rsid w:val="00047338"/>
    <w:pPr>
      <w:spacing w:after="0" w:line="240" w:lineRule="auto"/>
      <w:ind w:firstLine="709"/>
      <w:jc w:val="both"/>
    </w:pPr>
    <w:rPr>
      <w:rFonts w:ascii="Times New Roman" w:hAnsi="Times New Roman"/>
      <w:sz w:val="28"/>
    </w:rPr>
  </w:style>
  <w:style w:type="character" w:customStyle="1" w:styleId="30">
    <w:name w:val="Заголовок 3 Знак"/>
    <w:basedOn w:val="a0"/>
    <w:link w:val="3"/>
    <w:uiPriority w:val="9"/>
    <w:semiHidden/>
    <w:rsid w:val="00047338"/>
    <w:rPr>
      <w:rFonts w:ascii="Times New Roman" w:eastAsiaTheme="majorEastAsia" w:hAnsi="Times New Roman" w:cstheme="majorBidi"/>
      <w:bCs/>
      <w:sz w:val="28"/>
      <w:szCs w:val="26"/>
    </w:rPr>
  </w:style>
  <w:style w:type="table" w:styleId="ac">
    <w:name w:val="Table Grid"/>
    <w:basedOn w:val="a1"/>
    <w:uiPriority w:val="59"/>
    <w:rsid w:val="00B5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FC77C7"/>
    <w:pPr>
      <w:spacing w:line="240" w:lineRule="auto"/>
    </w:pPr>
    <w:rPr>
      <w:sz w:val="20"/>
      <w:szCs w:val="20"/>
    </w:rPr>
  </w:style>
  <w:style w:type="character" w:customStyle="1" w:styleId="ae">
    <w:name w:val="Текст сноски Знак"/>
    <w:basedOn w:val="a0"/>
    <w:link w:val="ad"/>
    <w:uiPriority w:val="99"/>
    <w:semiHidden/>
    <w:rsid w:val="00FC77C7"/>
    <w:rPr>
      <w:rFonts w:ascii="Times New Roman" w:hAnsi="Times New Roman"/>
      <w:sz w:val="20"/>
      <w:szCs w:val="20"/>
    </w:rPr>
  </w:style>
  <w:style w:type="character" w:styleId="af">
    <w:name w:val="footnote reference"/>
    <w:basedOn w:val="a0"/>
    <w:uiPriority w:val="99"/>
    <w:semiHidden/>
    <w:unhideWhenUsed/>
    <w:rsid w:val="00FC77C7"/>
    <w:rPr>
      <w:vertAlign w:val="superscript"/>
    </w:rPr>
  </w:style>
  <w:style w:type="character" w:customStyle="1" w:styleId="UnresolvedMention">
    <w:name w:val="Unresolved Mention"/>
    <w:basedOn w:val="a0"/>
    <w:uiPriority w:val="99"/>
    <w:semiHidden/>
    <w:unhideWhenUsed/>
    <w:rsid w:val="00753A2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8F"/>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047338"/>
    <w:pPr>
      <w:keepNext/>
      <w:keepLines/>
      <w:spacing w:before="240"/>
      <w:jc w:val="left"/>
      <w:outlineLvl w:val="0"/>
    </w:pPr>
    <w:rPr>
      <w:rFonts w:eastAsiaTheme="majorEastAsia" w:cstheme="majorBidi"/>
      <w:b/>
      <w:bCs/>
      <w:szCs w:val="28"/>
    </w:rPr>
  </w:style>
  <w:style w:type="paragraph" w:styleId="2">
    <w:name w:val="heading 2"/>
    <w:basedOn w:val="1"/>
    <w:next w:val="a"/>
    <w:link w:val="20"/>
    <w:uiPriority w:val="9"/>
    <w:unhideWhenUsed/>
    <w:qFormat/>
    <w:rsid w:val="00047338"/>
    <w:pPr>
      <w:spacing w:before="200" w:after="120"/>
      <w:outlineLvl w:val="1"/>
    </w:pPr>
    <w:rPr>
      <w:bCs w:val="0"/>
      <w:szCs w:val="26"/>
    </w:rPr>
  </w:style>
  <w:style w:type="paragraph" w:styleId="3">
    <w:name w:val="heading 3"/>
    <w:basedOn w:val="2"/>
    <w:next w:val="a"/>
    <w:link w:val="30"/>
    <w:uiPriority w:val="9"/>
    <w:semiHidden/>
    <w:unhideWhenUsed/>
    <w:qFormat/>
    <w:rsid w:val="00047338"/>
    <w:pPr>
      <w:spacing w:before="0" w:after="0"/>
      <w:jc w:val="both"/>
      <w:outlineLvl w:val="2"/>
    </w:pPr>
    <w:rPr>
      <w:b w:val="0"/>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25C3"/>
    <w:pPr>
      <w:ind w:left="720"/>
      <w:contextualSpacing/>
    </w:pPr>
  </w:style>
  <w:style w:type="paragraph" w:styleId="a4">
    <w:name w:val="Balloon Text"/>
    <w:basedOn w:val="a"/>
    <w:link w:val="a5"/>
    <w:uiPriority w:val="99"/>
    <w:semiHidden/>
    <w:unhideWhenUsed/>
    <w:rsid w:val="00336CF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6CF0"/>
    <w:rPr>
      <w:rFonts w:ascii="Tahoma" w:hAnsi="Tahoma" w:cs="Tahoma"/>
      <w:sz w:val="16"/>
      <w:szCs w:val="16"/>
    </w:rPr>
  </w:style>
  <w:style w:type="character" w:styleId="a6">
    <w:name w:val="Hyperlink"/>
    <w:basedOn w:val="a0"/>
    <w:uiPriority w:val="99"/>
    <w:unhideWhenUsed/>
    <w:rsid w:val="00F91A2C"/>
    <w:rPr>
      <w:color w:val="0000FF" w:themeColor="hyperlink"/>
      <w:u w:val="single"/>
    </w:rPr>
  </w:style>
  <w:style w:type="character" w:customStyle="1" w:styleId="10">
    <w:name w:val="Заголовок 1 Знак"/>
    <w:basedOn w:val="a0"/>
    <w:link w:val="1"/>
    <w:uiPriority w:val="9"/>
    <w:rsid w:val="00047338"/>
    <w:rPr>
      <w:rFonts w:ascii="Times New Roman" w:eastAsiaTheme="majorEastAsia" w:hAnsi="Times New Roman" w:cstheme="majorBidi"/>
      <w:b/>
      <w:bCs/>
      <w:sz w:val="28"/>
      <w:szCs w:val="28"/>
    </w:rPr>
  </w:style>
  <w:style w:type="paragraph" w:styleId="11">
    <w:name w:val="toc 1"/>
    <w:basedOn w:val="a"/>
    <w:next w:val="a"/>
    <w:autoRedefine/>
    <w:uiPriority w:val="39"/>
    <w:unhideWhenUsed/>
    <w:rsid w:val="00047338"/>
    <w:pPr>
      <w:tabs>
        <w:tab w:val="left" w:pos="284"/>
        <w:tab w:val="right" w:leader="dot" w:pos="9913"/>
      </w:tabs>
      <w:spacing w:after="100"/>
      <w:ind w:firstLine="0"/>
    </w:pPr>
  </w:style>
  <w:style w:type="character" w:customStyle="1" w:styleId="20">
    <w:name w:val="Заголовок 2 Знак"/>
    <w:basedOn w:val="a0"/>
    <w:link w:val="2"/>
    <w:uiPriority w:val="9"/>
    <w:rsid w:val="00047338"/>
    <w:rPr>
      <w:rFonts w:ascii="Times New Roman" w:eastAsiaTheme="majorEastAsia" w:hAnsi="Times New Roman" w:cstheme="majorBidi"/>
      <w:b/>
      <w:sz w:val="28"/>
      <w:szCs w:val="26"/>
    </w:rPr>
  </w:style>
  <w:style w:type="paragraph" w:styleId="21">
    <w:name w:val="toc 2"/>
    <w:basedOn w:val="a"/>
    <w:next w:val="a"/>
    <w:autoRedefine/>
    <w:uiPriority w:val="39"/>
    <w:unhideWhenUsed/>
    <w:rsid w:val="00047338"/>
    <w:pPr>
      <w:tabs>
        <w:tab w:val="left" w:pos="993"/>
        <w:tab w:val="right" w:leader="dot" w:pos="9913"/>
      </w:tabs>
      <w:spacing w:after="100"/>
      <w:ind w:left="280" w:firstLine="146"/>
    </w:pPr>
  </w:style>
  <w:style w:type="paragraph" w:styleId="a7">
    <w:name w:val="header"/>
    <w:basedOn w:val="a"/>
    <w:link w:val="a8"/>
    <w:uiPriority w:val="99"/>
    <w:unhideWhenUsed/>
    <w:rsid w:val="00047338"/>
    <w:pPr>
      <w:tabs>
        <w:tab w:val="center" w:pos="4677"/>
        <w:tab w:val="right" w:pos="9355"/>
      </w:tabs>
      <w:spacing w:line="240" w:lineRule="auto"/>
    </w:pPr>
  </w:style>
  <w:style w:type="character" w:customStyle="1" w:styleId="a8">
    <w:name w:val="Верхний колонтитул Знак"/>
    <w:basedOn w:val="a0"/>
    <w:link w:val="a7"/>
    <w:uiPriority w:val="99"/>
    <w:rsid w:val="00047338"/>
    <w:rPr>
      <w:rFonts w:ascii="Times New Roman" w:hAnsi="Times New Roman"/>
      <w:sz w:val="28"/>
    </w:rPr>
  </w:style>
  <w:style w:type="paragraph" w:styleId="a9">
    <w:name w:val="footer"/>
    <w:basedOn w:val="a"/>
    <w:link w:val="aa"/>
    <w:uiPriority w:val="99"/>
    <w:unhideWhenUsed/>
    <w:rsid w:val="00047338"/>
    <w:pPr>
      <w:tabs>
        <w:tab w:val="center" w:pos="4677"/>
        <w:tab w:val="right" w:pos="9355"/>
      </w:tabs>
      <w:spacing w:line="240" w:lineRule="auto"/>
    </w:pPr>
  </w:style>
  <w:style w:type="character" w:customStyle="1" w:styleId="aa">
    <w:name w:val="Нижний колонтитул Знак"/>
    <w:basedOn w:val="a0"/>
    <w:link w:val="a9"/>
    <w:uiPriority w:val="99"/>
    <w:rsid w:val="00047338"/>
    <w:rPr>
      <w:rFonts w:ascii="Times New Roman" w:hAnsi="Times New Roman"/>
      <w:sz w:val="28"/>
    </w:rPr>
  </w:style>
  <w:style w:type="paragraph" w:styleId="ab">
    <w:name w:val="No Spacing"/>
    <w:uiPriority w:val="1"/>
    <w:qFormat/>
    <w:rsid w:val="00047338"/>
    <w:pPr>
      <w:spacing w:after="0" w:line="240" w:lineRule="auto"/>
      <w:ind w:firstLine="709"/>
      <w:jc w:val="both"/>
    </w:pPr>
    <w:rPr>
      <w:rFonts w:ascii="Times New Roman" w:hAnsi="Times New Roman"/>
      <w:sz w:val="28"/>
    </w:rPr>
  </w:style>
  <w:style w:type="character" w:customStyle="1" w:styleId="30">
    <w:name w:val="Заголовок 3 Знак"/>
    <w:basedOn w:val="a0"/>
    <w:link w:val="3"/>
    <w:uiPriority w:val="9"/>
    <w:semiHidden/>
    <w:rsid w:val="00047338"/>
    <w:rPr>
      <w:rFonts w:ascii="Times New Roman" w:eastAsiaTheme="majorEastAsia" w:hAnsi="Times New Roman" w:cstheme="majorBidi"/>
      <w:bCs/>
      <w:sz w:val="28"/>
      <w:szCs w:val="26"/>
    </w:rPr>
  </w:style>
  <w:style w:type="table" w:styleId="ac">
    <w:name w:val="Table Grid"/>
    <w:basedOn w:val="a1"/>
    <w:uiPriority w:val="59"/>
    <w:rsid w:val="00B5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FC77C7"/>
    <w:pPr>
      <w:spacing w:line="240" w:lineRule="auto"/>
    </w:pPr>
    <w:rPr>
      <w:sz w:val="20"/>
      <w:szCs w:val="20"/>
    </w:rPr>
  </w:style>
  <w:style w:type="character" w:customStyle="1" w:styleId="ae">
    <w:name w:val="Текст сноски Знак"/>
    <w:basedOn w:val="a0"/>
    <w:link w:val="ad"/>
    <w:uiPriority w:val="99"/>
    <w:semiHidden/>
    <w:rsid w:val="00FC77C7"/>
    <w:rPr>
      <w:rFonts w:ascii="Times New Roman" w:hAnsi="Times New Roman"/>
      <w:sz w:val="20"/>
      <w:szCs w:val="20"/>
    </w:rPr>
  </w:style>
  <w:style w:type="character" w:styleId="af">
    <w:name w:val="footnote reference"/>
    <w:basedOn w:val="a0"/>
    <w:uiPriority w:val="99"/>
    <w:semiHidden/>
    <w:unhideWhenUsed/>
    <w:rsid w:val="00FC77C7"/>
    <w:rPr>
      <w:vertAlign w:val="superscript"/>
    </w:rPr>
  </w:style>
  <w:style w:type="character" w:customStyle="1" w:styleId="UnresolvedMention">
    <w:name w:val="Unresolved Mention"/>
    <w:basedOn w:val="a0"/>
    <w:uiPriority w:val="99"/>
    <w:semiHidden/>
    <w:unhideWhenUsed/>
    <w:rsid w:val="00753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hyperlink" Target="mailto:support@grn-digital.ru" TargetMode="External"/><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theme" Target="theme/theme1.xml"/><Relationship Id="rId10" Type="http://schemas.openxmlformats.org/officeDocument/2006/relationships/hyperlink" Target="https://www.grn-systems.ru/download/"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rn-digital.ru/download/"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grn-digital.ru/support/"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8E201-A364-4788-8195-3E8C4473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72</Pages>
  <Words>8853</Words>
  <Characters>50465</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Зотагин О.Г.</dc:creator>
  <cp:lastModifiedBy>Зотагин О.Г.</cp:lastModifiedBy>
  <cp:revision>4</cp:revision>
  <dcterms:created xsi:type="dcterms:W3CDTF">2025-01-16T12:37:00Z</dcterms:created>
  <dcterms:modified xsi:type="dcterms:W3CDTF">2025-01-16T12:55:00Z</dcterms:modified>
</cp:coreProperties>
</file>